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vertAlign w:val="baseline"/>
        </w:rPr>
      </w:pPr>
      <w:bookmarkStart w:colFirst="0" w:colLast="0" w:name="_heading=h.gjdgxs" w:id="0"/>
      <w:bookmarkEnd w:id="0"/>
      <w:r w:rsidDel="00000000" w:rsidR="00000000" w:rsidRPr="00000000">
        <w:rPr>
          <w:rFonts w:ascii="Times New Roman" w:cs="Times New Roman" w:eastAsia="Times New Roman" w:hAnsi="Times New Roman"/>
          <w:i w:val="1"/>
          <w:vertAlign w:val="baseline"/>
          <w:rtl w:val="0"/>
        </w:rPr>
        <w:t xml:space="preserve">(Mẫu này dành cho tổ chuyên môn)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5374.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5959"/>
        <w:gridCol w:w="9415"/>
        <w:tblGridChange w:id="0">
          <w:tblGrid>
            <w:gridCol w:w="5959"/>
            <w:gridCol w:w="941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TỰ NHIÊN</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2021-2022</w:t>
            </w:r>
            <w:r w:rsidDel="00000000" w:rsidR="00000000" w:rsidRPr="00000000">
              <w:rPr>
                <w:rtl w:val="0"/>
              </w:rPr>
            </w:r>
          </w:p>
          <w:p w:rsidR="00000000" w:rsidDel="00000000" w:rsidP="00000000" w:rsidRDefault="00000000" w:rsidRPr="00000000" w14:paraId="0000000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HÓA HỌC</w:t>
            </w:r>
            <w:r w:rsidDel="00000000" w:rsidR="00000000" w:rsidRPr="00000000">
              <w:rPr>
                <w:rtl w:val="0"/>
              </w:rPr>
            </w:r>
          </w:p>
          <w:p w:rsidR="00000000" w:rsidDel="00000000" w:rsidP="00000000" w:rsidRDefault="00000000" w:rsidRPr="00000000" w14:paraId="0000000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KHỐI: 8</w:t>
            </w:r>
            <w:r w:rsidDel="00000000" w:rsidR="00000000" w:rsidRPr="00000000">
              <w:rPr>
                <w:rtl w:val="0"/>
              </w:rPr>
            </w:r>
          </w:p>
        </w:tc>
      </w:tr>
    </w:tbl>
    <w:p w:rsidR="00000000" w:rsidDel="00000000" w:rsidP="00000000" w:rsidRDefault="00000000" w:rsidRPr="00000000" w14:paraId="00000008">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09">
      <w:pPr>
        <w:numPr>
          <w:ilvl w:val="0"/>
          <w:numId w:val="2"/>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A">
      <w:pPr>
        <w:numPr>
          <w:ilvl w:val="0"/>
          <w:numId w:val="3"/>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Tổ trưởng: Bùi Bá </w:t>
      </w:r>
    </w:p>
    <w:p w:rsidR="00000000" w:rsidDel="00000000" w:rsidP="00000000" w:rsidRDefault="00000000" w:rsidRPr="00000000" w14:paraId="0000000B">
      <w:pPr>
        <w:numPr>
          <w:ilvl w:val="0"/>
          <w:numId w:val="3"/>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Nhóm trưởng chuyên môn: ………………………………………</w:t>
      </w:r>
    </w:p>
    <w:p w:rsidR="00000000" w:rsidDel="00000000" w:rsidP="00000000" w:rsidRDefault="00000000" w:rsidRPr="00000000" w14:paraId="0000000C">
      <w:pPr>
        <w:numPr>
          <w:ilvl w:val="0"/>
          <w:numId w:val="2"/>
        </w:numPr>
        <w:spacing w:line="240" w:lineRule="auto"/>
        <w:ind w:left="1080" w:hanging="72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Kế hoạch cụ thể:</w:t>
      </w:r>
      <w:r w:rsidDel="00000000" w:rsidR="00000000" w:rsidRPr="00000000">
        <w:rPr>
          <w:rtl w:val="0"/>
        </w:rPr>
      </w:r>
    </w:p>
    <w:p w:rsidR="00000000" w:rsidDel="00000000" w:rsidP="00000000" w:rsidRDefault="00000000" w:rsidRPr="00000000" w14:paraId="0000000D">
      <w:pPr>
        <w:spacing w:line="240" w:lineRule="auto"/>
        <w:ind w:left="1080" w:firstLine="0"/>
        <w:jc w:val="cente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HỌC KỲ I</w:t>
      </w:r>
      <w:r w:rsidDel="00000000" w:rsidR="00000000" w:rsidRPr="00000000">
        <w:rPr>
          <w:rtl w:val="0"/>
        </w:rPr>
      </w:r>
    </w:p>
    <w:p w:rsidR="00000000" w:rsidDel="00000000" w:rsidP="00000000" w:rsidRDefault="00000000" w:rsidRPr="00000000" w14:paraId="0000000E">
      <w:pPr>
        <w:spacing w:line="240" w:lineRule="auto"/>
        <w:ind w:left="72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Từ tuần 1 đến tuần 18 (thực học)</w:t>
      </w:r>
      <w:r w:rsidDel="00000000" w:rsidR="00000000" w:rsidRPr="00000000">
        <w:rPr>
          <w:rtl w:val="0"/>
        </w:rPr>
      </w:r>
    </w:p>
    <w:tbl>
      <w:tblPr>
        <w:tblStyle w:val="Table2"/>
        <w:tblW w:w="15838.000000000002"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8"/>
        <w:gridCol w:w="656"/>
        <w:gridCol w:w="2303"/>
        <w:gridCol w:w="3706"/>
        <w:gridCol w:w="4336"/>
        <w:gridCol w:w="1619"/>
        <w:gridCol w:w="2480"/>
        <w:tblGridChange w:id="0">
          <w:tblGrid>
            <w:gridCol w:w="738"/>
            <w:gridCol w:w="656"/>
            <w:gridCol w:w="2303"/>
            <w:gridCol w:w="3706"/>
            <w:gridCol w:w="4336"/>
            <w:gridCol w:w="1619"/>
            <w:gridCol w:w="2480"/>
          </w:tblGrid>
        </w:tblGridChange>
      </w:tblGrid>
      <w:tr>
        <w:trPr>
          <w:cantSplit w:val="0"/>
          <w:tblHeader w:val="0"/>
        </w:trPr>
        <w:tc>
          <w:tcPr>
            <w:vAlign w:val="center"/>
          </w:tcPr>
          <w:p w:rsidR="00000000" w:rsidDel="00000000" w:rsidP="00000000" w:rsidRDefault="00000000" w:rsidRPr="00000000" w14:paraId="0000000F">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Tuần</w:t>
            </w:r>
            <w:r w:rsidDel="00000000" w:rsidR="00000000" w:rsidRPr="00000000">
              <w:rPr>
                <w:rtl w:val="0"/>
              </w:rPr>
            </w:r>
          </w:p>
        </w:tc>
        <w:tc>
          <w:tcPr>
            <w:vAlign w:val="center"/>
          </w:tcPr>
          <w:p w:rsidR="00000000" w:rsidDel="00000000" w:rsidP="00000000" w:rsidRDefault="00000000" w:rsidRPr="00000000" w14:paraId="0000001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Tiết</w:t>
            </w:r>
            <w:r w:rsidDel="00000000" w:rsidR="00000000" w:rsidRPr="00000000">
              <w:rPr>
                <w:rtl w:val="0"/>
              </w:rPr>
            </w:r>
          </w:p>
        </w:tc>
        <w:tc>
          <w:tcPr>
            <w:vAlign w:val="center"/>
          </w:tcPr>
          <w:p w:rsidR="00000000" w:rsidDel="00000000" w:rsidP="00000000" w:rsidRDefault="00000000" w:rsidRPr="00000000" w14:paraId="0000001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chủ đề/Bài học</w:t>
            </w:r>
            <w:r w:rsidDel="00000000" w:rsidR="00000000" w:rsidRPr="00000000">
              <w:rPr>
                <w:rtl w:val="0"/>
              </w:rPr>
            </w:r>
          </w:p>
        </w:tc>
        <w:tc>
          <w:tcPr>
            <w:vAlign w:val="center"/>
          </w:tcPr>
          <w:p w:rsidR="00000000" w:rsidDel="00000000" w:rsidP="00000000" w:rsidRDefault="00000000" w:rsidRPr="00000000" w14:paraId="0000001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Nội dung/Mạch kiến thức</w:t>
            </w:r>
            <w:r w:rsidDel="00000000" w:rsidR="00000000" w:rsidRPr="00000000">
              <w:rPr>
                <w:rtl w:val="0"/>
              </w:rPr>
            </w:r>
          </w:p>
        </w:tc>
        <w:tc>
          <w:tcPr>
            <w:vAlign w:val="center"/>
          </w:tcPr>
          <w:p w:rsidR="00000000" w:rsidDel="00000000" w:rsidP="00000000" w:rsidRDefault="00000000" w:rsidRPr="00000000" w14:paraId="0000001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Yêu cầu cần đạt</w:t>
            </w:r>
            <w:r w:rsidDel="00000000" w:rsidR="00000000" w:rsidRPr="00000000">
              <w:rPr>
                <w:rtl w:val="0"/>
              </w:rPr>
            </w:r>
          </w:p>
        </w:tc>
        <w:tc>
          <w:tcPr>
            <w:vAlign w:val="center"/>
          </w:tcPr>
          <w:p w:rsidR="00000000" w:rsidDel="00000000" w:rsidP="00000000" w:rsidRDefault="00000000" w:rsidRPr="00000000" w14:paraId="00000014">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Hình thức tổ chức dạy học</w:t>
            </w:r>
            <w:r w:rsidDel="00000000" w:rsidR="00000000" w:rsidRPr="00000000">
              <w:rPr>
                <w:rtl w:val="0"/>
              </w:rPr>
            </w:r>
          </w:p>
        </w:tc>
        <w:tc>
          <w:tcPr>
            <w:vAlign w:val="center"/>
          </w:tcPr>
          <w:p w:rsidR="00000000" w:rsidDel="00000000" w:rsidP="00000000" w:rsidRDefault="00000000" w:rsidRPr="00000000" w14:paraId="0000001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Ghi chú</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16">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01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018">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01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01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vAlign w:val="center"/>
          </w:tcPr>
          <w:p w:rsidR="00000000" w:rsidDel="00000000" w:rsidP="00000000" w:rsidRDefault="00000000" w:rsidRPr="00000000" w14:paraId="0000001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c>
          <w:tcPr>
            <w:vAlign w:val="center"/>
          </w:tcPr>
          <w:p w:rsidR="00000000" w:rsidDel="00000000" w:rsidP="00000000" w:rsidRDefault="00000000" w:rsidRPr="00000000" w14:paraId="0000001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 Mở đầu</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Hóa học là gì?</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Hóa học có vai trò như thế nào trong cuộc sống của chúng ta?</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Các em cần làm gì để có thể học tốt môn Hóa học?</w:t>
            </w:r>
          </w:p>
        </w:tc>
        <w:tc>
          <w:tcPr>
            <w:vAlign w:val="top"/>
          </w:tcPr>
          <w:p w:rsidR="00000000" w:rsidDel="00000000" w:rsidP="00000000" w:rsidRDefault="00000000" w:rsidRPr="00000000" w14:paraId="0000002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khái niệm Hóa học là gì?</w:t>
            </w:r>
          </w:p>
          <w:p w:rsidR="00000000" w:rsidDel="00000000" w:rsidP="00000000" w:rsidRDefault="00000000" w:rsidRPr="00000000" w14:paraId="0000002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Thấy được vai trò quan trọng của Hóa học.</w:t>
            </w:r>
          </w:p>
          <w:p w:rsidR="00000000" w:rsidDel="00000000" w:rsidP="00000000" w:rsidRDefault="00000000" w:rsidRPr="00000000" w14:paraId="0000002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Xác đinh được phương pháp học tốt môn Hóa học.</w:t>
            </w:r>
            <w:r w:rsidDel="00000000" w:rsidR="00000000" w:rsidRPr="00000000">
              <w:rPr>
                <w:rtl w:val="0"/>
              </w:rPr>
            </w:r>
          </w:p>
        </w:tc>
        <w:tc>
          <w:tcP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 </w:t>
            </w:r>
          </w:p>
        </w:tc>
        <w:tc>
          <w:tcP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w:t>
            </w:r>
          </w:p>
        </w:tc>
        <w:tc>
          <w:tcP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 Chất</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Chất có ở đâu?</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Tính chất của chất</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Chất tinh khiết</w:t>
            </w:r>
          </w:p>
        </w:tc>
        <w:tc>
          <w:tcPr>
            <w:vAlign w:val="top"/>
          </w:tcPr>
          <w:p w:rsidR="00000000" w:rsidDel="00000000" w:rsidP="00000000" w:rsidRDefault="00000000" w:rsidRPr="00000000" w14:paraId="0000002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chất và một số tính chất của chất. </w:t>
            </w:r>
          </w:p>
          <w:p w:rsidR="00000000" w:rsidDel="00000000" w:rsidP="00000000" w:rsidRDefault="00000000" w:rsidRPr="00000000" w14:paraId="0000002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về chất nguyên chất (tinh khiết) và hỗn hợp.</w:t>
            </w:r>
          </w:p>
          <w:p w:rsidR="00000000" w:rsidDel="00000000" w:rsidP="00000000" w:rsidRDefault="00000000" w:rsidRPr="00000000" w14:paraId="0000003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chất nguyên chất (tinh khiết) và hỗn hợp dựa vào tính chất vật lí. </w:t>
            </w:r>
          </w:p>
          <w:p w:rsidR="00000000" w:rsidDel="00000000" w:rsidP="00000000" w:rsidRDefault="00000000" w:rsidRPr="00000000" w14:paraId="0000003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một số cách đơn giản để tách chất ra khỏi hỗn hợp và ứng dụng của</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các cách tách đó.</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Sử dụng được một số dụng cụ, thiết bị cơ bản để tách chất ra khỏi hỗn hợp bằng cách lọc, cô cạn, chiết.</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Chỉ ra được mối liên hệ giữa tính chất vật lí của một số chất thông thường với phương pháp tách chúng ra khỏi hỗn hợp và ứng dụng của các chất trong thực tiễn.</w:t>
            </w:r>
            <w:r w:rsidDel="00000000" w:rsidR="00000000" w:rsidRPr="00000000">
              <w:rPr>
                <w:rtl w:val="0"/>
              </w:rPr>
            </w:r>
          </w:p>
        </w:tc>
        <w:tc>
          <w:tcP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3. Bài thực hành 1</w:t>
            </w:r>
          </w:p>
        </w:tc>
        <w:tc>
          <w:tcP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Một số qui tắc an toàn và cách sử dụng hóa chất, dụng cụ thí nghiệm</w:t>
            </w:r>
          </w:p>
          <w:p w:rsidR="00000000" w:rsidDel="00000000" w:rsidP="00000000" w:rsidRDefault="00000000" w:rsidRPr="00000000" w14:paraId="0000003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Tiến hành thí nghiệm 2:   </w:t>
            </w:r>
            <w:r w:rsidDel="00000000" w:rsidR="00000000" w:rsidRPr="00000000">
              <w:rPr>
                <w:rFonts w:ascii="Times New Roman" w:cs="Times New Roman" w:eastAsia="Times New Roman" w:hAnsi="Times New Roman"/>
                <w:i w:val="1"/>
                <w:vertAlign w:val="baseline"/>
                <w:rtl w:val="0"/>
              </w:rPr>
              <w:t xml:space="preserve">Tách riêng chất từ hỗn hợp</w:t>
            </w: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i w:val="1"/>
                <w:vertAlign w:val="baseline"/>
                <w:rtl w:val="0"/>
              </w:rPr>
              <w:t xml:space="preserve">muối ăn và cát</w:t>
            </w:r>
            <w:r w:rsidDel="00000000" w:rsidR="00000000" w:rsidRPr="00000000">
              <w:rPr>
                <w:rtl w:val="0"/>
              </w:rPr>
            </w:r>
          </w:p>
        </w:tc>
        <w:tc>
          <w:tcPr>
            <w:vAlign w:val="top"/>
          </w:tcPr>
          <w:p w:rsidR="00000000" w:rsidDel="00000000" w:rsidP="00000000" w:rsidRDefault="00000000" w:rsidRPr="00000000" w14:paraId="0000003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các quy định an toàn khi học trong phòng thực hành.</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Phân biệt được các kí hiệu cảnh báo trong phòng thực hành.</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Đọc và phân biệt được các hình ảnh quy định an toàn phòng thực hành.</w:t>
            </w:r>
            <w:r w:rsidDel="00000000" w:rsidR="00000000" w:rsidRPr="00000000">
              <w:rPr>
                <w:rtl w:val="0"/>
              </w:rPr>
            </w:r>
          </w:p>
          <w:p w:rsidR="00000000" w:rsidDel="00000000" w:rsidP="00000000" w:rsidRDefault="00000000" w:rsidRPr="00000000" w14:paraId="0000003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được một số dụng cụ, hóa chất trong phòng thí nghiệm</w:t>
            </w:r>
          </w:p>
          <w:p w:rsidR="00000000" w:rsidDel="00000000" w:rsidP="00000000" w:rsidRDefault="00000000" w:rsidRPr="00000000" w14:paraId="0000003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mục đích và các bước tiến hành, kĩ thuật thực hiện TN: Làm sạch muối ăn từ hỗn hợp muối ăn và cát.</w:t>
            </w:r>
          </w:p>
        </w:tc>
        <w:tc>
          <w:tcP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Phòng thực hành</w:t>
            </w:r>
          </w:p>
        </w:tc>
        <w:tc>
          <w:tcP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Thí nghiệm 1. Theo dõi sự nóng chảy của các chất parafin và lưu huỳnh ( Không làm thí nghiệm này, dành thời gian hướng dẫn học sinh một số kỹ năng và thao tác cơ bản trong thí nghiệm thực hành)</w:t>
            </w:r>
          </w:p>
        </w:tc>
      </w:tr>
      <w:tr>
        <w:trPr>
          <w:cantSplit w:val="0"/>
          <w:tblHeader w:val="0"/>
        </w:trPr>
        <w:tc>
          <w:tcPr>
            <w:vAlign w:val="top"/>
          </w:tcPr>
          <w:p w:rsidR="00000000" w:rsidDel="00000000" w:rsidP="00000000" w:rsidRDefault="00000000" w:rsidRPr="00000000" w14:paraId="0000003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4. Nguyên tử</w:t>
            </w:r>
          </w:p>
        </w:tc>
        <w:tc>
          <w:tcP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Nguyên tử là gì?</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Hạt nhân nguyên tử</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Lớp electron </w:t>
            </w:r>
          </w:p>
        </w:tc>
        <w:tc>
          <w:tcPr>
            <w:vAlign w:val="top"/>
          </w:tcPr>
          <w:p w:rsidR="00000000" w:rsidDel="00000000" w:rsidP="00000000" w:rsidRDefault="00000000" w:rsidRPr="00000000" w14:paraId="0000004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mô hình nguyên tử của Rutherford – Bohr (mô hình sắp xếp electron</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trong các lớp vỏ nguyên tử).</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Nêu được khối lượng của một nguyên tử theo đơn vị quốc tế amu (đơn vị khối lượng nguyên tử).</w:t>
            </w:r>
            <w:r w:rsidDel="00000000" w:rsidR="00000000" w:rsidRPr="00000000">
              <w:rPr>
                <w:rtl w:val="0"/>
              </w:rPr>
            </w:r>
          </w:p>
        </w:tc>
        <w:tc>
          <w:tcP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5. Nguyên tố hóa học</w:t>
            </w:r>
          </w:p>
        </w:tc>
        <w:tc>
          <w:tcP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Nguyên tố hóa học là gì?</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Nguyên tử khối</w:t>
            </w:r>
          </w:p>
        </w:tc>
        <w:tc>
          <w:tcPr>
            <w:vAlign w:val="center"/>
          </w:tcPr>
          <w:p w:rsidR="00000000" w:rsidDel="00000000" w:rsidP="00000000" w:rsidRDefault="00000000" w:rsidRPr="00000000" w14:paraId="0000004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Phát biểu được khái niệm về nguyên tố hoá học và kí hiệu nguyên tố hoá học.</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Viết được công thức hoá học và đọc được tên của 20 nguyên tố đầu tiên.</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4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những nguyên tử có cùng số P trong hạt nhân thuộc cùng một NTHH. </w:t>
            </w:r>
          </w:p>
          <w:p w:rsidR="00000000" w:rsidDel="00000000" w:rsidP="00000000" w:rsidRDefault="00000000" w:rsidRPr="00000000" w14:paraId="0000004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được khối lượng bằng gam của 1 đvC; từ đó tính được khối lượng bằng gam của một nguyên tử nguyên tố bất kì</w:t>
            </w:r>
          </w:p>
          <w:p w:rsidR="00000000" w:rsidDel="00000000" w:rsidP="00000000" w:rsidRDefault="00000000" w:rsidRPr="00000000" w14:paraId="0000004F">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 Dựa vào nguyên tử khối so sánh được nguyên tử này nặng hay nhẹ hơn nguyên tử kia.</w:t>
            </w:r>
            <w:r w:rsidDel="00000000" w:rsidR="00000000" w:rsidRPr="00000000">
              <w:rPr>
                <w:rtl w:val="0"/>
              </w:rPr>
            </w:r>
          </w:p>
        </w:tc>
        <w:tc>
          <w:tcP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III. Có bao nhiêu nguyên tố hóa học ( Tự đọc )</w:t>
            </w:r>
          </w:p>
        </w:tc>
      </w:tr>
      <w:tr>
        <w:trPr>
          <w:cantSplit w:val="0"/>
          <w:tblHeader w:val="0"/>
        </w:trPr>
        <w:tc>
          <w:tcPr>
            <w:vAlign w:val="top"/>
          </w:tcPr>
          <w:p w:rsidR="00000000" w:rsidDel="00000000" w:rsidP="00000000" w:rsidRDefault="00000000" w:rsidRPr="00000000" w14:paraId="0000005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7-8</w:t>
            </w:r>
          </w:p>
        </w:tc>
        <w:tc>
          <w:tcP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6. Đơn chất - Hợp chất - Phân tử</w:t>
            </w:r>
          </w:p>
        </w:tc>
        <w:tc>
          <w:tcP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Đơn chất</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Hợp chất</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Phân tử</w:t>
            </w:r>
          </w:p>
        </w:tc>
        <w:tc>
          <w:tcPr>
            <w:vAlign w:val="top"/>
          </w:tcPr>
          <w:p w:rsidR="00000000" w:rsidDel="00000000" w:rsidP="00000000" w:rsidRDefault="00000000" w:rsidRPr="00000000" w14:paraId="0000005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phân tử, đơn chất, hợp chất. Đưa ra được một số ví dụ về đơn chất và hợp chất.</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Tính được khối lượng phân tử theo đơn vị AMU.</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Học sinh tự đọc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Mục IV. Trạng thái của chất</w:t>
            </w:r>
          </w:p>
          <w:p w:rsidR="00000000" w:rsidDel="00000000" w:rsidP="00000000" w:rsidRDefault="00000000" w:rsidRPr="00000000" w14:paraId="0000005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263"/>
              </w:tabs>
              <w:spacing w:after="0" w:before="44" w:line="240" w:lineRule="auto"/>
              <w:ind w:left="111" w:right="469"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Hình 1.14. Sơ đồ ba trạng thái của chất</w:t>
            </w:r>
          </w:p>
          <w:p w:rsidR="00000000" w:rsidDel="00000000" w:rsidP="00000000" w:rsidRDefault="00000000" w:rsidRPr="00000000" w14:paraId="0000005E">
            <w:pPr>
              <w:spacing w:line="240" w:lineRule="auto"/>
              <w:ind w:left="111"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Mục 5 (phần ghi nhớ)</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Bài tập 8 ( Khuyến khích học sinh tự làm )</w:t>
            </w:r>
          </w:p>
        </w:tc>
      </w:tr>
      <w:tr>
        <w:trPr>
          <w:cantSplit w:val="0"/>
          <w:tblHeader w:val="0"/>
        </w:trPr>
        <w:tc>
          <w:tcPr>
            <w:vAlign w:val="top"/>
          </w:tcPr>
          <w:p w:rsidR="00000000" w:rsidDel="00000000" w:rsidP="00000000" w:rsidRDefault="00000000" w:rsidRPr="00000000" w14:paraId="0000006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p>
        </w:tc>
        <w:tc>
          <w:tcPr>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8. Bài luyện tập số 1</w:t>
            </w:r>
          </w:p>
        </w:tc>
        <w:tc>
          <w:tcP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 </w:t>
            </w:r>
          </w:p>
        </w:tc>
        <w:tc>
          <w:tcPr>
            <w:vAlign w:val="top"/>
          </w:tcPr>
          <w:p w:rsidR="00000000" w:rsidDel="00000000" w:rsidP="00000000" w:rsidRDefault="00000000" w:rsidRPr="00000000" w14:paraId="0000006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được các khái niệm cơ bản: Chất, đơn chất hợp và chất, nguyên tử, nguyên tố hoá học (kí hiệu hoá học và nguyên tử khối) và phân tử (phân tử khối).</w:t>
            </w:r>
          </w:p>
          <w:p w:rsidR="00000000" w:rsidDel="00000000" w:rsidP="00000000" w:rsidRDefault="00000000" w:rsidRPr="00000000" w14:paraId="00000066">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được phân tử là hạt hợp thành của hầu hết các chất và nguyên tử là hạt hợp thành của đơn chất kim loại.</w:t>
            </w:r>
            <w:r w:rsidDel="00000000" w:rsidR="00000000" w:rsidRPr="00000000">
              <w:rPr>
                <w:rtl w:val="0"/>
              </w:rPr>
            </w:r>
          </w:p>
        </w:tc>
        <w:tc>
          <w:tcP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6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5,6</w:t>
            </w:r>
          </w:p>
        </w:tc>
        <w:tc>
          <w:tcP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10, 11</w:t>
            </w:r>
          </w:p>
        </w:tc>
        <w:tc>
          <w:tcPr>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9. Công thức hóa học</w:t>
            </w:r>
          </w:p>
        </w:tc>
        <w:tc>
          <w:tcP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Công thức hóa học của đơn chất</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Công thức hóa học của hợp chất</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Ý nghĩa của công thức hóa học</w:t>
            </w:r>
          </w:p>
        </w:tc>
        <w:tc>
          <w:tcPr>
            <w:vAlign w:val="top"/>
          </w:tcPr>
          <w:p w:rsidR="00000000" w:rsidDel="00000000" w:rsidP="00000000" w:rsidRDefault="00000000" w:rsidRPr="00000000" w14:paraId="00000070">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Viết được công thức hoá học của một số chất và hợp chất đơn giản thông dụng.</w:t>
            </w:r>
          </w:p>
          <w:p w:rsidR="00000000" w:rsidDel="00000000" w:rsidP="00000000" w:rsidRDefault="00000000" w:rsidRPr="00000000" w14:paraId="00000071">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ý nghĩa của CTHH</w:t>
            </w:r>
          </w:p>
          <w:p w:rsidR="00000000" w:rsidDel="00000000" w:rsidP="00000000" w:rsidRDefault="00000000" w:rsidRPr="00000000" w14:paraId="00000072">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7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6,7</w:t>
            </w:r>
          </w:p>
        </w:tc>
        <w:tc>
          <w:tcP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12,13</w:t>
            </w:r>
          </w:p>
        </w:tc>
        <w:tc>
          <w:tcP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10. Hóa trị</w:t>
            </w:r>
          </w:p>
        </w:tc>
        <w:tc>
          <w:tcP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Hóa trị của một nguyên tố hóa học được xác định như thế nào?</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w:t>
            </w:r>
            <w:r w:rsidDel="00000000" w:rsidR="00000000" w:rsidRPr="00000000">
              <w:rPr>
                <w:rtl w:val="0"/>
              </w:rPr>
              <w:t xml:space="preserve">Quy</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tắc hóa trị</w:t>
            </w:r>
          </w:p>
        </w:tc>
        <w:tc>
          <w:tcPr>
            <w:vAlign w:val="top"/>
          </w:tcPr>
          <w:p w:rsidR="00000000" w:rsidDel="00000000" w:rsidP="00000000" w:rsidRDefault="00000000" w:rsidRPr="00000000" w14:paraId="0000007A">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khái niệm về hoá trị. </w:t>
            </w:r>
          </w:p>
          <w:p w:rsidR="00000000" w:rsidDel="00000000" w:rsidP="00000000" w:rsidRDefault="00000000" w:rsidRPr="00000000" w14:paraId="0000007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Phát biểu được </w:t>
            </w:r>
            <w:r w:rsidDel="00000000" w:rsidR="00000000" w:rsidRPr="00000000">
              <w:rPr>
                <w:rtl w:val="0"/>
              </w:rPr>
              <w:t xml:space="preserve">quy</w:t>
            </w:r>
            <w:r w:rsidDel="00000000" w:rsidR="00000000" w:rsidRPr="00000000">
              <w:rPr>
                <w:rFonts w:ascii="Times New Roman" w:cs="Times New Roman" w:eastAsia="Times New Roman" w:hAnsi="Times New Roman"/>
                <w:color w:val="000000"/>
                <w:sz w:val="28"/>
                <w:szCs w:val="28"/>
                <w:vertAlign w:val="baseline"/>
                <w:rtl w:val="0"/>
              </w:rPr>
              <w:t xml:space="preserve"> tắc hóa trị; tính được hóa trị của nguyên tố và lập CTHH khi biết hóa trị của 2 nguyên tố và nhóm nguyên tử. </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Nêu được mối liên hệ giữa hoá trị của nguyên tố với công thức hoá học.</w:t>
            </w:r>
          </w:p>
        </w:tc>
        <w:tc>
          <w:tcP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7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tc>
        <w:tc>
          <w:tcPr>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11. Bài luyện tập 2</w:t>
            </w:r>
          </w:p>
        </w:tc>
        <w:tc>
          <w:tcP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08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công thức của đơn chất, hợp chất; biết cách cách ghi, cách lập CTHH, cách tính phân tử khối của chất.</w:t>
            </w:r>
          </w:p>
          <w:p w:rsidR="00000000" w:rsidDel="00000000" w:rsidP="00000000" w:rsidRDefault="00000000" w:rsidRPr="00000000" w14:paraId="0000008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ý nghĩa CTHH, khái niệm về hoá trị và quy tắc hoá trị.</w:t>
            </w:r>
          </w:p>
          <w:p w:rsidR="00000000" w:rsidDel="00000000" w:rsidP="00000000" w:rsidRDefault="00000000" w:rsidRPr="00000000" w14:paraId="00000086">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vertAlign w:val="baseline"/>
                <w:rtl w:val="0"/>
              </w:rPr>
              <w:t xml:space="preserve">- Làm các bài tập về hóa trị và lập CTHH khi biết hóa trị.</w:t>
            </w:r>
            <w:r w:rsidDel="00000000" w:rsidR="00000000" w:rsidRPr="00000000">
              <w:rPr>
                <w:rtl w:val="0"/>
              </w:rPr>
            </w:r>
          </w:p>
        </w:tc>
        <w:tc>
          <w:tcP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8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c>
          <w:tcP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 tập HKI</w:t>
            </w:r>
          </w:p>
        </w:tc>
        <w:tc>
          <w:tcP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D">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c>
          <w:tcPr>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Kiểm tra HKI</w:t>
            </w:r>
          </w:p>
        </w:tc>
        <w:tc>
          <w:tcP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4">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9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9,10</w:t>
            </w:r>
          </w:p>
        </w:tc>
        <w:tc>
          <w:tcP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17,18,19,20</w:t>
            </w:r>
          </w:p>
        </w:tc>
        <w:tc>
          <w:tcPr>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207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6"/>
              <w:gridCol w:w="1036"/>
              <w:tblGridChange w:id="0">
                <w:tblGrid>
                  <w:gridCol w:w="1036"/>
                  <w:gridCol w:w="1036"/>
                </w:tblGrid>
              </w:tblGridChange>
            </w:tblGrid>
            <w:tr>
              <w:trPr>
                <w:cantSplit w:val="0"/>
                <w:tblHeader w:val="0"/>
              </w:trPr>
              <w:tc>
                <w:tcPr>
                  <w:vMerge w:val="restart"/>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Sự biến đổi chất. Phản ứng hóa học (tt)</w:t>
                  </w:r>
                </w:p>
              </w:tc>
              <w:tc>
                <w:tcP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12. Sự biến đổi chất</w:t>
                  </w:r>
                </w:p>
              </w:tc>
            </w:tr>
            <w:tr>
              <w:trPr>
                <w:cantSplit w:val="0"/>
                <w:tblHeader w:val="0"/>
              </w:trPr>
              <w:tc>
                <w:tcPr>
                  <w:vMerge w:val="continue"/>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13. Phản ứng hóa học</w:t>
                  </w:r>
                </w:p>
              </w:tc>
            </w:tr>
            <w:tr>
              <w:trPr>
                <w:cantSplit w:val="0"/>
                <w:tblHeader w:val="0"/>
              </w:trPr>
              <w:tc>
                <w:tcPr>
                  <w:vMerge w:val="continue"/>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14. Bài thực hành số 3</w:t>
                  </w:r>
                </w:p>
              </w:tc>
            </w:tr>
          </w:tbl>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Hiện tượng vật </w:t>
            </w:r>
            <w:r w:rsidDel="00000000" w:rsidR="00000000" w:rsidRPr="00000000">
              <w:rPr>
                <w:rtl w:val="0"/>
              </w:rPr>
              <w:t xml:space="preserve">lý</w:t>
            </w: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Hiện tượng hóa học-Khái niệm phản ứng hóa học- Diễn biến của phản ứng hóa học</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Khi nào phản ứng hóa học xảy ra?</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 Làm thế nào nhận biết có phản ứng hóa học xảy ra?</w:t>
            </w:r>
          </w:p>
        </w:tc>
        <w:tc>
          <w:tcPr>
            <w:vAlign w:val="top"/>
          </w:tcPr>
          <w:p w:rsidR="00000000" w:rsidDel="00000000" w:rsidP="00000000" w:rsidRDefault="00000000" w:rsidRPr="00000000" w14:paraId="000000A5">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sự biến đổi vật lí, biến đổi hoá học.</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Phân biệt được sự biến đổi vật </w:t>
            </w:r>
            <w:r w:rsidDel="00000000" w:rsidR="00000000" w:rsidRPr="00000000">
              <w:rPr>
                <w:rtl w:val="0"/>
              </w:rPr>
              <w:t xml:space="preserve">lý</w:t>
            </w:r>
            <w:r w:rsidDel="00000000" w:rsidR="00000000" w:rsidRPr="00000000">
              <w:rPr>
                <w:rFonts w:ascii="Times New Roman" w:cs="Times New Roman" w:eastAsia="Times New Roman" w:hAnsi="Times New Roman"/>
                <w:color w:val="000000"/>
                <w:sz w:val="28"/>
                <w:szCs w:val="28"/>
                <w:vertAlign w:val="baseline"/>
                <w:rtl w:val="0"/>
              </w:rPr>
              <w:t xml:space="preserve">, biến đổi hoá học. Đưa ra được ví dụ về sự biến đổi vật </w:t>
            </w:r>
            <w:r w:rsidDel="00000000" w:rsidR="00000000" w:rsidRPr="00000000">
              <w:rPr>
                <w:rtl w:val="0"/>
              </w:rPr>
              <w:t xml:space="preserve">lý</w:t>
            </w:r>
            <w:r w:rsidDel="00000000" w:rsidR="00000000" w:rsidRPr="00000000">
              <w:rPr>
                <w:rFonts w:ascii="Times New Roman" w:cs="Times New Roman" w:eastAsia="Times New Roman" w:hAnsi="Times New Roman"/>
                <w:color w:val="000000"/>
                <w:sz w:val="28"/>
                <w:szCs w:val="28"/>
                <w:vertAlign w:val="baseline"/>
                <w:rtl w:val="0"/>
              </w:rPr>
              <w:t xml:space="preserve"> và sự biến đổi hoá học. </w:t>
            </w:r>
          </w:p>
          <w:p w:rsidR="00000000" w:rsidDel="00000000" w:rsidP="00000000" w:rsidRDefault="00000000" w:rsidRPr="00000000" w14:paraId="000000A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Tiến hành được một số thí nghiệm về sự biến đổi vật </w:t>
            </w:r>
            <w:r w:rsidDel="00000000" w:rsidR="00000000" w:rsidRPr="00000000">
              <w:rPr>
                <w:rtl w:val="0"/>
              </w:rPr>
              <w:t xml:space="preserve">lý</w:t>
            </w:r>
            <w:r w:rsidDel="00000000" w:rsidR="00000000" w:rsidRPr="00000000">
              <w:rPr>
                <w:rFonts w:ascii="Times New Roman" w:cs="Times New Roman" w:eastAsia="Times New Roman" w:hAnsi="Times New Roman"/>
                <w:color w:val="000000"/>
                <w:sz w:val="28"/>
                <w:szCs w:val="28"/>
                <w:vertAlign w:val="baseline"/>
                <w:rtl w:val="0"/>
              </w:rPr>
              <w:t xml:space="preserve"> và biến đổi hoá học.</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phản ứng hoá học, chất đầu và sản phẩm.</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Nêu được sự sắp xếp khác nhau của các nguyên tử trong phân tử chất đầu và sản phẩm</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Chỉ ra được một số dấu hiệu chứng tỏ có phản ứng hoá học xảy ra.</w:t>
            </w:r>
            <w:r w:rsidDel="00000000" w:rsidR="00000000" w:rsidRPr="00000000">
              <w:rPr>
                <w:rtl w:val="0"/>
              </w:rPr>
            </w:r>
          </w:p>
        </w:tc>
        <w:tc>
          <w:tcP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-Mục II.b Giáo viên hướng dẫn học sinh chọn bột Fe nguyên chất, trộn kỹ và đều với bột S (theo tỷ lệ khối lượng S : Fe &gt; 32 : 56) trước khi đun nóng mạnh và sử dụng nam châm để kiểm tra sản phẩm.</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9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tc>
      </w:tr>
      <w:tr>
        <w:trPr>
          <w:cantSplit w:val="0"/>
          <w:tblHeader w:val="0"/>
        </w:trPr>
        <w:tc>
          <w:tcPr>
            <w:vAlign w:val="top"/>
          </w:tcPr>
          <w:p w:rsidR="00000000" w:rsidDel="00000000" w:rsidP="00000000" w:rsidRDefault="00000000" w:rsidRPr="00000000" w14:paraId="000000A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c>
          <w:tcP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w:t>
            </w:r>
          </w:p>
        </w:tc>
        <w:tc>
          <w:tcPr>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15. Định luật bảo toàn khối lượng</w:t>
            </w:r>
          </w:p>
        </w:tc>
        <w:tc>
          <w:tcP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Thí nghiệm</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Định luật</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Áp dụng</w:t>
            </w:r>
          </w:p>
        </w:tc>
        <w:tc>
          <w:tcPr>
            <w:vAlign w:val="top"/>
          </w:tcPr>
          <w:p w:rsidR="00000000" w:rsidDel="00000000" w:rsidP="00000000" w:rsidRDefault="00000000" w:rsidRPr="00000000" w14:paraId="000000B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Tiến hành được thí nghiệm để chứng minh: Trong phản ứng hoá học, khối lượng được bảo toàn.</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Phát biểu được định luật bảo toàn khối lượng</w:t>
            </w:r>
            <w:r w:rsidDel="00000000" w:rsidR="00000000" w:rsidRPr="00000000">
              <w:rPr>
                <w:rtl w:val="0"/>
              </w:rPr>
            </w:r>
          </w:p>
        </w:tc>
        <w:tc>
          <w:tcP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p w:rsidR="00000000" w:rsidDel="00000000" w:rsidP="00000000" w:rsidRDefault="00000000" w:rsidRPr="00000000" w14:paraId="000000B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22,23</w:t>
            </w:r>
          </w:p>
        </w:tc>
        <w:tc>
          <w:tcPr>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16. Phương trình hóa học</w:t>
            </w:r>
          </w:p>
        </w:tc>
        <w:tc>
          <w:tcP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Lập phương trình hóa học</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Ý nghĩa phương trình hóa học</w:t>
            </w:r>
          </w:p>
        </w:tc>
        <w:tc>
          <w:tcPr>
            <w:vAlign w:val="top"/>
          </w:tcPr>
          <w:p w:rsidR="00000000" w:rsidDel="00000000" w:rsidP="00000000" w:rsidRDefault="00000000" w:rsidRPr="00000000" w14:paraId="000000B9">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phương trình hoá học và các bước lập phương trình hoá học.</w:t>
            </w:r>
            <w:r w:rsidDel="00000000" w:rsidR="00000000" w:rsidRPr="00000000">
              <w:rPr>
                <w:rtl w:val="0"/>
              </w:rPr>
            </w:r>
          </w:p>
          <w:p w:rsidR="00000000" w:rsidDel="00000000" w:rsidP="00000000" w:rsidRDefault="00000000" w:rsidRPr="00000000" w14:paraId="000000B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ý nghĩa của phương trình hoá học.</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Lập được sơ đồ phản ứng hoá học dạng chữ và phương trình hoá học (dùng công thức hoá học) của một số phản ứng hoá học cụ thể.</w:t>
            </w:r>
            <w:r w:rsidDel="00000000" w:rsidR="00000000" w:rsidRPr="00000000">
              <w:rPr>
                <w:rtl w:val="0"/>
              </w:rPr>
            </w:r>
          </w:p>
        </w:tc>
        <w:tc>
          <w:tcP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4*, 5* không yêu cầu HS làm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B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w:t>
            </w:r>
          </w:p>
        </w:tc>
        <w:tc>
          <w:tcP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17. Bài luyện tập số 3</w:t>
            </w:r>
          </w:p>
        </w:tc>
        <w:tc>
          <w:tcP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 </w:t>
            </w:r>
          </w:p>
        </w:tc>
        <w:tc>
          <w:tcPr>
            <w:vAlign w:val="top"/>
          </w:tcPr>
          <w:p w:rsidR="00000000" w:rsidDel="00000000" w:rsidP="00000000" w:rsidRDefault="00000000" w:rsidRPr="00000000" w14:paraId="000000C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Khắc sâu các khái niệm về mol, khối lượng mol, thể tích khí và nắm được công thức chuyển đổi giữa các đại lượng trên.</w:t>
            </w:r>
          </w:p>
          <w:p w:rsidR="00000000" w:rsidDel="00000000" w:rsidP="00000000" w:rsidRDefault="00000000" w:rsidRPr="00000000" w14:paraId="000000C3">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vertAlign w:val="baseline"/>
                <w:rtl w:val="0"/>
              </w:rPr>
              <w:t xml:space="preserve">- Viết được CTHH và PTHH; giải bài tập tính theo PTHH</w:t>
            </w:r>
            <w:r w:rsidDel="00000000" w:rsidR="00000000" w:rsidRPr="00000000">
              <w:rPr>
                <w:rtl w:val="0"/>
              </w:rPr>
            </w:r>
          </w:p>
        </w:tc>
        <w:tc>
          <w:tcP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C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tc>
        <w:tc>
          <w:tcP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w:t>
            </w:r>
          </w:p>
        </w:tc>
        <w:tc>
          <w:tcP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18. Mol</w:t>
            </w:r>
          </w:p>
        </w:tc>
        <w:tc>
          <w:tcP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Mol là gì?</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Khối lượng mol là gì?</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Thể tích mol của chất khí là gì?</w:t>
            </w:r>
          </w:p>
        </w:tc>
        <w:tc>
          <w:tcPr>
            <w:vAlign w:val="top"/>
          </w:tcPr>
          <w:p w:rsidR="00000000" w:rsidDel="00000000" w:rsidP="00000000" w:rsidRDefault="00000000" w:rsidRPr="00000000" w14:paraId="000000C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về mol (nguyên tử, phân tử)</w:t>
            </w:r>
            <w:r w:rsidDel="00000000" w:rsidR="00000000" w:rsidRPr="00000000">
              <w:rPr>
                <w:rtl w:val="0"/>
              </w:rPr>
            </w:r>
          </w:p>
          <w:p w:rsidR="00000000" w:rsidDel="00000000" w:rsidP="00000000" w:rsidRDefault="00000000" w:rsidRPr="00000000" w14:paraId="000000CD">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Tính được khối lượng mol (M)</w:t>
            </w: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được thể tích mol của chất khí. </w:t>
            </w:r>
          </w:p>
        </w:tc>
        <w:tc>
          <w:tcP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D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p w:rsidR="00000000" w:rsidDel="00000000" w:rsidP="00000000" w:rsidRDefault="00000000" w:rsidRPr="00000000" w14:paraId="000000D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14</w:t>
            </w:r>
          </w:p>
        </w:tc>
        <w:tc>
          <w:tcP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26-27</w:t>
            </w:r>
          </w:p>
        </w:tc>
        <w:tc>
          <w:tcP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19. Chuyển đổi giữa khối lượng, thể tích, mol</w:t>
            </w:r>
          </w:p>
        </w:tc>
        <w:tc>
          <w:tcP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Chuyển đổi giữa lượng chất và khối lượng chất như thế nào?</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Chuyển đổi giữa lượng chất và thể tích của chất khí như thế nào?</w:t>
            </w:r>
          </w:p>
        </w:tc>
        <w:tc>
          <w:tcPr>
            <w:vAlign w:val="top"/>
          </w:tcPr>
          <w:p w:rsidR="00000000" w:rsidDel="00000000" w:rsidP="00000000" w:rsidRDefault="00000000" w:rsidRPr="00000000" w14:paraId="000000D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Chuyển đổi được giữa số mol (n) và khối lượng (m)</w:t>
            </w:r>
            <w:r w:rsidDel="00000000" w:rsidR="00000000" w:rsidRPr="00000000">
              <w:rPr>
                <w:rtl w:val="0"/>
              </w:rPr>
            </w:r>
          </w:p>
          <w:p w:rsidR="00000000" w:rsidDel="00000000" w:rsidP="00000000" w:rsidRDefault="00000000" w:rsidRPr="00000000" w14:paraId="000000D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Chuyển đổi được giữa số mol (n) và thể tích chất khí (V) ở đktc.</w:t>
            </w: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442"/>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1029" w:hRule="atLeast"/>
          <w:tblHeader w:val="0"/>
        </w:trPr>
        <w:tc>
          <w:tcPr>
            <w:vAlign w:val="top"/>
          </w:tcPr>
          <w:p w:rsidR="00000000" w:rsidDel="00000000" w:rsidP="00000000" w:rsidRDefault="00000000" w:rsidRPr="00000000" w14:paraId="000000D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14</w:t>
            </w:r>
          </w:p>
        </w:tc>
        <w:tc>
          <w:tcP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28</w:t>
            </w:r>
          </w:p>
        </w:tc>
        <w:tc>
          <w:tcP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20. Tỉ khối của chất khí</w:t>
            </w:r>
          </w:p>
        </w:tc>
        <w:tc>
          <w:tcP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Bằng cách nào có thể biết được khí A nặng hay nhẹ hơn khí B?</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Bằng cách nào có thể biết được khí A nặng hay nhẹ hơn không khí?</w:t>
            </w:r>
          </w:p>
        </w:tc>
        <w:tc>
          <w:tcPr>
            <w:vAlign w:val="top"/>
          </w:tcPr>
          <w:p w:rsidR="00000000" w:rsidDel="00000000" w:rsidP="00000000" w:rsidRDefault="00000000" w:rsidRPr="00000000" w14:paraId="000000E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w:t>
            </w:r>
            <w:r w:rsidDel="00000000" w:rsidR="00000000" w:rsidRPr="00000000">
              <w:rPr>
                <w:rFonts w:ascii="Times New Roman" w:cs="Times New Roman" w:eastAsia="Times New Roman" w:hAnsi="Times New Roman"/>
                <w:color w:val="000000"/>
                <w:sz w:val="26"/>
                <w:szCs w:val="26"/>
                <w:vertAlign w:val="baseline"/>
                <w:rtl w:val="0"/>
              </w:rPr>
              <w:t xml:space="preserve">Nêu được khái niệm tỉ khối, </w:t>
            </w:r>
            <w:r w:rsidDel="00000000" w:rsidR="00000000" w:rsidRPr="00000000">
              <w:rPr>
                <w:rFonts w:ascii="Times New Roman" w:cs="Times New Roman" w:eastAsia="Times New Roman" w:hAnsi="Times New Roman"/>
                <w:color w:val="000000"/>
                <w:sz w:val="28"/>
                <w:szCs w:val="28"/>
                <w:vertAlign w:val="baseline"/>
                <w:rtl w:val="0"/>
              </w:rPr>
              <w:t xml:space="preserve">viết được công thức tính tỉ khối của chất khí.</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So sánh được chất khí này nặng hay nhẹ hơn chất khí khác dựa vào công thức tính tỉ khối.</w:t>
            </w:r>
            <w:r w:rsidDel="00000000" w:rsidR="00000000" w:rsidRPr="00000000">
              <w:rPr>
                <w:rtl w:val="0"/>
              </w:rPr>
            </w:r>
          </w:p>
        </w:tc>
        <w:tc>
          <w:tcP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E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15</w:t>
            </w:r>
          </w:p>
        </w:tc>
        <w:tc>
          <w:tcP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w:t>
            </w:r>
          </w:p>
        </w:tc>
        <w:tc>
          <w:tcP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21. Tính theo công thức hóa học</w:t>
            </w:r>
          </w:p>
        </w:tc>
        <w:tc>
          <w:tcP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Biết công thức hóa học của hợp chất, hãy xác định thành phần phần trăm theo khối lượng các nguyên tố trong hợp chất</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Biết thành phần các nguyên tố, hãy xác định công thức hóa học của hợp chất</w:t>
            </w:r>
          </w:p>
        </w:tc>
        <w:tc>
          <w:tcP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được phần trăm (%) nguyên tố trong hợp chất khi biết công thức hoá học của hợp chất.</w:t>
              <w:br w:type="textWrapping"/>
              <w:t xml:space="preserve">– Xác định được công thức hoá học của hợp chất dựa vào phần trăm (%) nguyên tố và khối lượng phân tử.</w:t>
            </w:r>
          </w:p>
        </w:tc>
        <w:tc>
          <w:tcP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E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16</w:t>
            </w:r>
          </w:p>
        </w:tc>
        <w:tc>
          <w:tcP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31-32</w:t>
            </w:r>
          </w:p>
        </w:tc>
        <w:tc>
          <w:tcP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22. Tính theo phương trình hóa học</w:t>
            </w:r>
          </w:p>
        </w:tc>
        <w:tc>
          <w:tcP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Bằng cách nào tìm được khối lượng chất tham gia và sản phẩm?</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Bằng cách nào có thể tìm được thể tích chất khí tham gia và sản phẩm? </w:t>
            </w:r>
          </w:p>
        </w:tc>
        <w:tc>
          <w:tcPr>
            <w:vAlign w:val="top"/>
          </w:tcPr>
          <w:p w:rsidR="00000000" w:rsidDel="00000000" w:rsidP="00000000" w:rsidRDefault="00000000" w:rsidRPr="00000000" w14:paraId="000000F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Tính được lượng chất trong phương trình hóa học theo số mol, khối lượng hoặc thể tích ở điều kiện 1 bar và 25 </w:t>
            </w:r>
            <w:r w:rsidDel="00000000" w:rsidR="00000000" w:rsidRPr="00000000">
              <w:rPr>
                <w:rFonts w:ascii="Times New Roman" w:cs="Times New Roman" w:eastAsia="Times New Roman" w:hAnsi="Times New Roman"/>
                <w:color w:val="000000"/>
                <w:sz w:val="18"/>
                <w:szCs w:val="18"/>
                <w:vertAlign w:val="baseline"/>
                <w:rtl w:val="0"/>
              </w:rPr>
              <w:t xml:space="preserve">0</w:t>
            </w:r>
            <w:r w:rsidDel="00000000" w:rsidR="00000000" w:rsidRPr="00000000">
              <w:rPr>
                <w:rFonts w:ascii="Times New Roman" w:cs="Times New Roman" w:eastAsia="Times New Roman" w:hAnsi="Times New Roman"/>
                <w:color w:val="000000"/>
                <w:sz w:val="28"/>
                <w:szCs w:val="28"/>
                <w:vertAlign w:val="baseline"/>
                <w:rtl w:val="0"/>
              </w:rPr>
              <w:t xml:space="preserve">C.</w:t>
            </w: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tập 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Không yêu cầu học sinh làm )</w:t>
            </w:r>
          </w:p>
        </w:tc>
      </w:tr>
      <w:tr>
        <w:trPr>
          <w:cantSplit w:val="0"/>
          <w:tblHeader w:val="0"/>
        </w:trPr>
        <w:tc>
          <w:tcPr>
            <w:vAlign w:val="top"/>
          </w:tcPr>
          <w:p w:rsidR="00000000" w:rsidDel="00000000" w:rsidP="00000000" w:rsidRDefault="00000000" w:rsidRPr="00000000" w14:paraId="000000F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17</w:t>
            </w:r>
          </w:p>
        </w:tc>
        <w:tc>
          <w:tcP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w:t>
            </w:r>
          </w:p>
        </w:tc>
        <w:tc>
          <w:tcP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17. Bài luyện tập số 4</w:t>
            </w:r>
          </w:p>
        </w:tc>
        <w:tc>
          <w:tcP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0F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Khắc sâu các khái niệm về mol, khối lượng mol, thể tích khí và nắm được công thức chuyển đổi giữa các đại lượng trên.</w:t>
            </w:r>
          </w:p>
          <w:p w:rsidR="00000000" w:rsidDel="00000000" w:rsidP="00000000" w:rsidRDefault="00000000" w:rsidRPr="00000000" w14:paraId="000000FC">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vertAlign w:val="baseline"/>
                <w:rtl w:val="0"/>
              </w:rPr>
              <w:t xml:space="preserve">- Viết được CTHH và PTHH; giải bài tập tính theo PTHH</w:t>
            </w:r>
            <w:r w:rsidDel="00000000" w:rsidR="00000000" w:rsidRPr="00000000">
              <w:rPr>
                <w:rtl w:val="0"/>
              </w:rPr>
            </w:r>
          </w:p>
        </w:tc>
        <w:tc>
          <w:tcP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F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17</w:t>
            </w:r>
          </w:p>
        </w:tc>
        <w:tc>
          <w:tcP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w:t>
            </w:r>
          </w:p>
        </w:tc>
        <w:tc>
          <w:tcPr>
            <w:vAlign w:val="center"/>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Ôn tập kiểm tra HKI</w:t>
            </w:r>
            <w:r w:rsidDel="00000000" w:rsidR="00000000" w:rsidRPr="00000000">
              <w:rPr>
                <w:rtl w:val="0"/>
              </w:rPr>
            </w:r>
          </w:p>
        </w:tc>
        <w:tc>
          <w:tcP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18</w:t>
            </w:r>
          </w:p>
        </w:tc>
        <w:tc>
          <w:tcP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35</w:t>
            </w:r>
          </w:p>
        </w:tc>
        <w:tc>
          <w:tcPr>
            <w:vAlign w:val="cente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Ôn tập kiểm tra HKI</w:t>
            </w:r>
            <w:r w:rsidDel="00000000" w:rsidR="00000000" w:rsidRPr="00000000">
              <w:rPr>
                <w:rtl w:val="0"/>
              </w:rPr>
            </w:r>
          </w:p>
        </w:tc>
        <w:tc>
          <w:tcP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D">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w:t>
            </w:r>
          </w:p>
        </w:tc>
        <w:tc>
          <w:tcPr>
            <w:vAlign w:val="center"/>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Kiểm tra cuối kì I</w:t>
            </w:r>
            <w:r w:rsidDel="00000000" w:rsidR="00000000" w:rsidRPr="00000000">
              <w:rPr>
                <w:rtl w:val="0"/>
              </w:rPr>
            </w:r>
          </w:p>
        </w:tc>
        <w:tc>
          <w:tcP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114">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15">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16">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17">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HỌC KÌ II</w:t>
      </w:r>
      <w:r w:rsidDel="00000000" w:rsidR="00000000" w:rsidRPr="00000000">
        <w:rPr>
          <w:rtl w:val="0"/>
        </w:rPr>
      </w:r>
    </w:p>
    <w:p w:rsidR="00000000" w:rsidDel="00000000" w:rsidP="00000000" w:rsidRDefault="00000000" w:rsidRPr="00000000" w14:paraId="00000118">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Từ tuần 19 đến tuần 35 ( thực học )</w:t>
      </w:r>
      <w:r w:rsidDel="00000000" w:rsidR="00000000" w:rsidRPr="00000000">
        <w:rPr>
          <w:rtl w:val="0"/>
        </w:rPr>
      </w:r>
    </w:p>
    <w:p w:rsidR="00000000" w:rsidDel="00000000" w:rsidP="00000000" w:rsidRDefault="00000000" w:rsidRPr="00000000" w14:paraId="00000119">
      <w:pPr>
        <w:spacing w:line="240" w:lineRule="auto"/>
        <w:jc w:val="left"/>
        <w:rPr>
          <w:rFonts w:ascii="Times New Roman" w:cs="Times New Roman" w:eastAsia="Times New Roman" w:hAnsi="Times New Roman"/>
          <w:b w:val="0"/>
          <w:i w:val="0"/>
          <w:color w:val="ff0000"/>
          <w:vertAlign w:val="baseline"/>
        </w:rPr>
      </w:pPr>
      <w:r w:rsidDel="00000000" w:rsidR="00000000" w:rsidRPr="00000000">
        <w:rPr>
          <w:rtl w:val="0"/>
        </w:rPr>
      </w:r>
    </w:p>
    <w:tbl>
      <w:tblPr>
        <w:tblStyle w:val="Table4"/>
        <w:tblW w:w="15408.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630"/>
        <w:gridCol w:w="3060"/>
        <w:gridCol w:w="2700"/>
        <w:gridCol w:w="3690"/>
        <w:gridCol w:w="1534"/>
        <w:gridCol w:w="3146"/>
        <w:tblGridChange w:id="0">
          <w:tblGrid>
            <w:gridCol w:w="648"/>
            <w:gridCol w:w="630"/>
            <w:gridCol w:w="3060"/>
            <w:gridCol w:w="2700"/>
            <w:gridCol w:w="3690"/>
            <w:gridCol w:w="1534"/>
            <w:gridCol w:w="3146"/>
          </w:tblGrid>
        </w:tblGridChange>
      </w:tblGrid>
      <w:tr>
        <w:trPr>
          <w:cantSplit w:val="0"/>
          <w:tblHeader w:val="0"/>
        </w:trPr>
        <w:tc>
          <w:tcPr>
            <w:vAlign w:val="top"/>
          </w:tcPr>
          <w:p w:rsidR="00000000" w:rsidDel="00000000" w:rsidP="00000000" w:rsidRDefault="00000000" w:rsidRPr="00000000" w14:paraId="0000011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Tuần </w:t>
            </w:r>
            <w:r w:rsidDel="00000000" w:rsidR="00000000" w:rsidRPr="00000000">
              <w:rPr>
                <w:rtl w:val="0"/>
              </w:rPr>
            </w:r>
          </w:p>
        </w:tc>
        <w:tc>
          <w:tcPr>
            <w:vAlign w:val="top"/>
          </w:tcPr>
          <w:p w:rsidR="00000000" w:rsidDel="00000000" w:rsidP="00000000" w:rsidRDefault="00000000" w:rsidRPr="00000000" w14:paraId="0000011B">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Tiết </w:t>
            </w:r>
            <w:r w:rsidDel="00000000" w:rsidR="00000000" w:rsidRPr="00000000">
              <w:rPr>
                <w:rtl w:val="0"/>
              </w:rPr>
            </w:r>
          </w:p>
        </w:tc>
        <w:tc>
          <w:tcPr>
            <w:vAlign w:val="top"/>
          </w:tcPr>
          <w:p w:rsidR="00000000" w:rsidDel="00000000" w:rsidP="00000000" w:rsidRDefault="00000000" w:rsidRPr="00000000" w14:paraId="0000011C">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Tên chủ đề/Bài học</w:t>
            </w:r>
            <w:r w:rsidDel="00000000" w:rsidR="00000000" w:rsidRPr="00000000">
              <w:rPr>
                <w:rtl w:val="0"/>
              </w:rPr>
            </w:r>
          </w:p>
        </w:tc>
        <w:tc>
          <w:tcPr>
            <w:vAlign w:val="top"/>
          </w:tcPr>
          <w:p w:rsidR="00000000" w:rsidDel="00000000" w:rsidP="00000000" w:rsidRDefault="00000000" w:rsidRPr="00000000" w14:paraId="0000011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Nội dung/Mạch kiến thức</w:t>
            </w:r>
            <w:r w:rsidDel="00000000" w:rsidR="00000000" w:rsidRPr="00000000">
              <w:rPr>
                <w:rtl w:val="0"/>
              </w:rPr>
            </w:r>
          </w:p>
        </w:tc>
        <w:tc>
          <w:tcPr>
            <w:vAlign w:val="top"/>
          </w:tcPr>
          <w:p w:rsidR="00000000" w:rsidDel="00000000" w:rsidP="00000000" w:rsidRDefault="00000000" w:rsidRPr="00000000" w14:paraId="0000011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11F">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Hình thức tổ chức dạy học </w:t>
            </w:r>
            <w:r w:rsidDel="00000000" w:rsidR="00000000" w:rsidRPr="00000000">
              <w:rPr>
                <w:rtl w:val="0"/>
              </w:rPr>
            </w:r>
          </w:p>
        </w:tc>
        <w:tc>
          <w:tcPr>
            <w:vAlign w:val="top"/>
          </w:tcPr>
          <w:p w:rsidR="00000000" w:rsidDel="00000000" w:rsidP="00000000" w:rsidRDefault="00000000" w:rsidRPr="00000000" w14:paraId="0000012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Ghi chú</w:t>
            </w:r>
            <w:r w:rsidDel="00000000" w:rsidR="00000000" w:rsidRPr="00000000">
              <w:rPr>
                <w:rtl w:val="0"/>
              </w:rPr>
            </w:r>
          </w:p>
        </w:tc>
      </w:tr>
      <w:tr>
        <w:trPr>
          <w:cantSplit w:val="0"/>
          <w:tblHeader w:val="0"/>
        </w:trPr>
        <w:tc>
          <w:tcPr>
            <w:vAlign w:val="top"/>
          </w:tcPr>
          <w:p w:rsidR="00000000" w:rsidDel="00000000" w:rsidP="00000000" w:rsidRDefault="00000000" w:rsidRPr="00000000" w14:paraId="00000121">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2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23">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2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25">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26">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(6)</w:t>
            </w:r>
            <w:r w:rsidDel="00000000" w:rsidR="00000000" w:rsidRPr="00000000">
              <w:rPr>
                <w:rtl w:val="0"/>
              </w:rPr>
            </w:r>
          </w:p>
        </w:tc>
        <w:tc>
          <w:tcPr>
            <w:vAlign w:val="top"/>
          </w:tcPr>
          <w:p w:rsidR="00000000" w:rsidDel="00000000" w:rsidP="00000000" w:rsidRDefault="00000000" w:rsidRPr="00000000" w14:paraId="00000127">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(7)</w:t>
            </w:r>
            <w:r w:rsidDel="00000000" w:rsidR="00000000" w:rsidRPr="00000000">
              <w:rPr>
                <w:rtl w:val="0"/>
              </w:rPr>
            </w:r>
          </w:p>
        </w:tc>
      </w:tr>
      <w:tr>
        <w:trPr>
          <w:cantSplit w:val="0"/>
          <w:tblHeader w:val="0"/>
        </w:trPr>
        <w:tc>
          <w:tcPr>
            <w:vAlign w:val="top"/>
          </w:tcPr>
          <w:p w:rsidR="00000000" w:rsidDel="00000000" w:rsidP="00000000" w:rsidRDefault="00000000" w:rsidRPr="00000000" w14:paraId="00000128">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19-22</w:t>
            </w:r>
            <w:r w:rsidDel="00000000" w:rsidR="00000000" w:rsidRPr="00000000">
              <w:rPr>
                <w:rtl w:val="0"/>
              </w:rPr>
            </w:r>
          </w:p>
        </w:tc>
        <w:tc>
          <w:tcPr>
            <w:vAlign w:val="top"/>
          </w:tcPr>
          <w:p w:rsidR="00000000" w:rsidDel="00000000" w:rsidP="00000000" w:rsidRDefault="00000000" w:rsidRPr="00000000" w14:paraId="0000012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37-44</w:t>
            </w:r>
            <w:r w:rsidDel="00000000" w:rsidR="00000000" w:rsidRPr="00000000">
              <w:rPr>
                <w:rtl w:val="0"/>
              </w:rPr>
            </w:r>
          </w:p>
        </w:tc>
        <w:tc>
          <w:tcP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5"/>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
              <w:gridCol w:w="2070"/>
              <w:tblGridChange w:id="0">
                <w:tblGrid>
                  <w:gridCol w:w="787"/>
                  <w:gridCol w:w="2070"/>
                </w:tblGrid>
              </w:tblGridChange>
            </w:tblGrid>
            <w:tr>
              <w:trPr>
                <w:cantSplit w:val="0"/>
                <w:tblHeader w:val="0"/>
              </w:trPr>
              <w:tc>
                <w:tcPr>
                  <w:vMerge w:val="restart"/>
                  <w:vAlign w:val="top"/>
                </w:tcPr>
                <w:p w:rsidR="00000000" w:rsidDel="00000000" w:rsidP="00000000" w:rsidRDefault="00000000" w:rsidRPr="00000000" w14:paraId="0000012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Chủ đề 2</w:t>
                    <w:br w:type="textWrapping"/>
                    <w:t xml:space="preserve">: Oxi</w:t>
                  </w:r>
                  <w:r w:rsidDel="00000000" w:rsidR="00000000" w:rsidRPr="00000000">
                    <w:rPr>
                      <w:rtl w:val="0"/>
                    </w:rPr>
                  </w:r>
                </w:p>
              </w:tc>
              <w:tc>
                <w:tcPr>
                  <w:vAlign w:val="top"/>
                </w:tcPr>
                <w:p w:rsidR="00000000" w:rsidDel="00000000" w:rsidP="00000000" w:rsidRDefault="00000000" w:rsidRPr="00000000" w14:paraId="0000012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Bài 24. Tính chất của oxi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2E">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Bài 25. Sự oxi hóa - Phản ứng hóa hợp - Ứng dụng của oxi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3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Bài 26. Oxit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3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Bài 27. Điều chế oxi - Phản ứng phân hủy</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3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Bài 30. Bài thực hành 4</w:t>
                  </w:r>
                  <w:r w:rsidDel="00000000" w:rsidR="00000000" w:rsidRPr="00000000">
                    <w:rPr>
                      <w:rtl w:val="0"/>
                    </w:rPr>
                  </w:r>
                </w:p>
              </w:tc>
            </w:tr>
          </w:tbl>
          <w:p w:rsidR="00000000" w:rsidDel="00000000" w:rsidP="00000000" w:rsidRDefault="00000000" w:rsidRPr="00000000" w14:paraId="00000135">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3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13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Điều chế oxi trong phòng thí nghiệm - Phản ứng phân hủy</w:t>
            </w:r>
          </w:p>
          <w:p w:rsidR="00000000" w:rsidDel="00000000" w:rsidP="00000000" w:rsidRDefault="00000000" w:rsidRPr="00000000" w14:paraId="0000013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 của oxi – sự oxi hóa – phản ứng hóa hợp</w:t>
            </w:r>
          </w:p>
          <w:p w:rsidR="00000000" w:rsidDel="00000000" w:rsidP="00000000" w:rsidRDefault="00000000" w:rsidRPr="00000000" w14:paraId="0000013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 của oxi</w:t>
            </w:r>
          </w:p>
          <w:p w:rsidR="00000000" w:rsidDel="00000000" w:rsidP="00000000" w:rsidRDefault="00000000" w:rsidRPr="00000000" w14:paraId="0000013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Oxit</w:t>
            </w:r>
          </w:p>
        </w:tc>
        <w:tc>
          <w:tcPr>
            <w:vAlign w:val="top"/>
          </w:tcPr>
          <w:p w:rsidR="00000000" w:rsidDel="00000000" w:rsidP="00000000" w:rsidRDefault="00000000" w:rsidRPr="00000000" w14:paraId="0000013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w:t>
            </w:r>
          </w:p>
          <w:p w:rsidR="00000000" w:rsidDel="00000000" w:rsidP="00000000" w:rsidRDefault="00000000" w:rsidRPr="00000000" w14:paraId="0000013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tính chất của oxy (trạng thái, màu sắc, tính tan, ...).</w:t>
            </w:r>
          </w:p>
          <w:p w:rsidR="00000000" w:rsidDel="00000000" w:rsidP="00000000" w:rsidRDefault="00000000" w:rsidRPr="00000000" w14:paraId="0000013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T</w:t>
            </w:r>
            <w:r w:rsidDel="00000000" w:rsidR="00000000" w:rsidRPr="00000000">
              <w:rPr>
                <w:rFonts w:ascii="Times New Roman" w:cs="Times New Roman" w:eastAsia="Times New Roman" w:hAnsi="Times New Roman"/>
                <w:color w:val="000000"/>
                <w:vertAlign w:val="baseline"/>
                <w:rtl w:val="0"/>
              </w:rPr>
              <w:t xml:space="preserve">ính chất hóa học của oxi: Khí oxi là đơn chất hoạt động mạnh đặc biệt ở nhiệt độ cao, dể dàng tham gia phản ứng với nhiều nhiều phi kim(S,P..) </w:t>
            </w:r>
          </w:p>
          <w:p w:rsidR="00000000" w:rsidDel="00000000" w:rsidP="00000000" w:rsidRDefault="00000000" w:rsidRPr="00000000" w14:paraId="0000013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Khái niệm về s</w:t>
            </w:r>
            <w:r w:rsidDel="00000000" w:rsidR="00000000" w:rsidRPr="00000000">
              <w:rPr>
                <w:rFonts w:ascii="Times New Roman" w:cs="Times New Roman" w:eastAsia="Times New Roman" w:hAnsi="Times New Roman"/>
                <w:color w:val="000000"/>
                <w:vertAlign w:val="baseline"/>
                <w:rtl w:val="0"/>
              </w:rPr>
              <w:t xml:space="preserve">ự  oxi hoá;  phản ứng hoá hợp ; phản ứng phân hủy.</w:t>
            </w:r>
          </w:p>
          <w:p w:rsidR="00000000" w:rsidDel="00000000" w:rsidP="00000000" w:rsidRDefault="00000000" w:rsidRPr="00000000" w14:paraId="0000013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Gọi tên oxit nói chung, oxit của kim loại có nhiều hóa trị, oxit của phi kim nhiều hóa trị.</w:t>
            </w:r>
          </w:p>
          <w:p w:rsidR="00000000" w:rsidDel="00000000" w:rsidP="00000000" w:rsidRDefault="00000000" w:rsidRPr="00000000" w14:paraId="0000014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Lập được CTHH của oxit.</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phương pháp điều chế khí </w:t>
            </w:r>
            <w:r w:rsidDel="00000000" w:rsidR="00000000" w:rsidRPr="00000000">
              <w:rPr>
                <w:rtl w:val="0"/>
              </w:rPr>
              <w:t xml:space="preserve">oxi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cách thu khí 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trong phòng thí nghiệm.</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ứng dụng của oxi trong đời sống và sản xuất</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lớp/phòng thực hành</w:t>
            </w:r>
            <w:r w:rsidDel="00000000" w:rsidR="00000000" w:rsidRPr="00000000">
              <w:rPr>
                <w:rtl w:val="0"/>
              </w:rPr>
            </w:r>
          </w:p>
        </w:tc>
        <w:tc>
          <w:tcPr>
            <w:vAlign w:val="top"/>
          </w:tcPr>
          <w:p w:rsidR="00000000" w:rsidDel="00000000" w:rsidP="00000000" w:rsidRDefault="00000000" w:rsidRPr="00000000" w14:paraId="00000145">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-Mục II.1.b. thí nghiệm Với photpho (bài 24): học sinh tự đọc phần thí nghiệm với photpho</w:t>
            </w:r>
          </w:p>
          <w:p w:rsidR="00000000" w:rsidDel="00000000" w:rsidP="00000000" w:rsidRDefault="00000000" w:rsidRPr="00000000" w14:paraId="00000146">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Mục II. Sản xuất khí oxi trong công nghiệp (Bài 27) khuyến khích học sinh tự đọc.</w:t>
            </w:r>
          </w:p>
          <w:p w:rsidR="00000000" w:rsidDel="00000000" w:rsidP="00000000" w:rsidRDefault="00000000" w:rsidRPr="00000000" w14:paraId="00000147">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Bài tập 2 (Bài 27) Không yêu cầu học sinh làm</w:t>
            </w:r>
          </w:p>
          <w:p w:rsidR="00000000" w:rsidDel="00000000" w:rsidP="00000000" w:rsidRDefault="00000000" w:rsidRPr="00000000" w14:paraId="00000148">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Thí nghiệm 1, 2 (bài 30 bài thực hành 4) Tích hợp khi dạy chủ đề oxi</w:t>
            </w:r>
          </w:p>
          <w:p w:rsidR="00000000" w:rsidDel="00000000" w:rsidP="00000000" w:rsidRDefault="00000000" w:rsidRPr="00000000" w14:paraId="00000149">
            <w:pPr>
              <w:spacing w:line="240" w:lineRule="auto"/>
              <w:jc w:val="left"/>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4A">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Gợi ý một số nội dung dạy học:</w:t>
            </w:r>
          </w:p>
          <w:p w:rsidR="00000000" w:rsidDel="00000000" w:rsidP="00000000" w:rsidRDefault="00000000" w:rsidRPr="00000000" w14:paraId="0000014B">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Tính chất vật lí</w:t>
            </w:r>
          </w:p>
          <w:p w:rsidR="00000000" w:rsidDel="00000000" w:rsidP="00000000" w:rsidRDefault="00000000" w:rsidRPr="00000000" w14:paraId="0000014C">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Tính chất hóa học đồng thời rút ra các khái niệm: sự oxi hóa, khái niệm oxit, oxit axit, oxit bazơ, tên gọi một số oxit thông dụng, phản ứng hóa hợp</w:t>
            </w:r>
          </w:p>
          <w:p w:rsidR="00000000" w:rsidDel="00000000" w:rsidP="00000000" w:rsidRDefault="00000000" w:rsidRPr="00000000" w14:paraId="0000014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sz w:val="26"/>
                <w:szCs w:val="26"/>
                <w:vertAlign w:val="baseline"/>
                <w:rtl w:val="0"/>
              </w:rPr>
              <w:t xml:space="preserve">+ Điều chế và ứng dụng: Nêu nguyên tắc điều chế oxi từ hợp chất giàu oxi, chỉ thực hiện một trong 2 thí nghiệm): rút ra khái niệm phản ứng phân hủy. </w:t>
            </w:r>
            <w:r w:rsidDel="00000000" w:rsidR="00000000" w:rsidRPr="00000000">
              <w:rPr>
                <w:rtl w:val="0"/>
              </w:rPr>
            </w:r>
          </w:p>
        </w:tc>
      </w:tr>
      <w:tr>
        <w:trPr>
          <w:cantSplit w:val="0"/>
          <w:tblHeader w:val="0"/>
        </w:trPr>
        <w:tc>
          <w:tcPr>
            <w:vAlign w:val="top"/>
          </w:tcPr>
          <w:p w:rsidR="00000000" w:rsidDel="00000000" w:rsidP="00000000" w:rsidRDefault="00000000" w:rsidRPr="00000000" w14:paraId="0000014E">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14F">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45</w:t>
            </w:r>
            <w:r w:rsidDel="00000000" w:rsidR="00000000" w:rsidRPr="00000000">
              <w:rPr>
                <w:rtl w:val="0"/>
              </w:rPr>
            </w:r>
          </w:p>
        </w:tc>
        <w:tc>
          <w:tcPr>
            <w:vAlign w:val="top"/>
          </w:tcPr>
          <w:p w:rsidR="00000000" w:rsidDel="00000000" w:rsidP="00000000" w:rsidRDefault="00000000" w:rsidRPr="00000000" w14:paraId="0000015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Bài 28. Không khí - Sự cháy</w:t>
            </w:r>
            <w:r w:rsidDel="00000000" w:rsidR="00000000" w:rsidRPr="00000000">
              <w:rPr>
                <w:rtl w:val="0"/>
              </w:rPr>
            </w:r>
          </w:p>
        </w:tc>
        <w:tc>
          <w:tcPr>
            <w:vAlign w:val="top"/>
          </w:tcPr>
          <w:p w:rsidR="00000000" w:rsidDel="00000000" w:rsidP="00000000" w:rsidRDefault="00000000" w:rsidRPr="00000000" w14:paraId="0000015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Thành phần của không khí</w:t>
            </w:r>
          </w:p>
          <w:p w:rsidR="00000000" w:rsidDel="00000000" w:rsidP="00000000" w:rsidRDefault="00000000" w:rsidRPr="00000000" w14:paraId="0000015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Sự cháy và sự oxi hóa chậm</w:t>
            </w:r>
            <w:r w:rsidDel="00000000" w:rsidR="00000000" w:rsidRPr="00000000">
              <w:rPr>
                <w:rtl w:val="0"/>
              </w:rPr>
            </w:r>
          </w:p>
        </w:tc>
        <w:tc>
          <w:tcPr>
            <w:vAlign w:val="top"/>
          </w:tcPr>
          <w:p w:rsidR="00000000" w:rsidDel="00000000" w:rsidP="00000000" w:rsidRDefault="00000000" w:rsidRPr="00000000" w14:paraId="0000015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thành phần của không khí (oxy, nitơ, carbon </w:t>
            </w:r>
            <w:r w:rsidDel="00000000" w:rsidR="00000000" w:rsidRPr="00000000">
              <w:rPr>
                <w:rtl w:val="0"/>
              </w:rPr>
              <w:t xml:space="preserve">dioxide</w:t>
            </w:r>
            <w:r w:rsidDel="00000000" w:rsidR="00000000" w:rsidRPr="00000000">
              <w:rPr>
                <w:rFonts w:ascii="Times New Roman" w:cs="Times New Roman" w:eastAsia="Times New Roman" w:hAnsi="Times New Roman"/>
                <w:vertAlign w:val="baseline"/>
                <w:rtl w:val="0"/>
              </w:rPr>
              <w:t xml:space="preserve"> (cacbon đioxit), khí hiếm, hơi nước).</w:t>
            </w:r>
          </w:p>
          <w:p w:rsidR="00000000" w:rsidDel="00000000" w:rsidP="00000000" w:rsidRDefault="00000000" w:rsidRPr="00000000" w14:paraId="00000154">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5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Tiến hành được thí nghiệm đơn giản để xác định thành phần phần trăm thể tích của oxy trong không khí.</w:t>
            </w:r>
          </w:p>
          <w:p w:rsidR="00000000" w:rsidDel="00000000" w:rsidP="00000000" w:rsidRDefault="00000000" w:rsidRPr="00000000" w14:paraId="00000156">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5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vai trò của không khí đối với tự nhiên.</w:t>
            </w:r>
          </w:p>
          <w:p w:rsidR="00000000" w:rsidDel="00000000" w:rsidP="00000000" w:rsidRDefault="00000000" w:rsidRPr="00000000" w14:paraId="00000158">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5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sự ô nhiễm không khí: các chất gây ô nhiễm, nguồn gây ô nhiễm không khí, biểu hiện của không khí bị ô nhiễm.</w:t>
            </w:r>
          </w:p>
          <w:p w:rsidR="00000000" w:rsidDel="00000000" w:rsidP="00000000" w:rsidRDefault="00000000" w:rsidRPr="00000000" w14:paraId="0000015A">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5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biện pháp bảo vệ môi trường không khí.</w:t>
            </w:r>
          </w:p>
          <w:p w:rsidR="00000000" w:rsidDel="00000000" w:rsidP="00000000" w:rsidRDefault="00000000" w:rsidRPr="00000000" w14:paraId="0000015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khái niệm sự oxi hoá chậm và sự cháy.</w:t>
            </w:r>
          </w:p>
          <w:p w:rsidR="00000000" w:rsidDel="00000000" w:rsidP="00000000" w:rsidRDefault="00000000" w:rsidRPr="00000000" w14:paraId="0000015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điều kiện để phát sinh và dập tắt sự cháy.</w:t>
            </w:r>
          </w:p>
        </w:tc>
        <w:tc>
          <w:tcPr>
            <w:vAlign w:val="top"/>
          </w:tcPr>
          <w:p w:rsidR="00000000" w:rsidDel="00000000" w:rsidP="00000000" w:rsidRDefault="00000000" w:rsidRPr="00000000" w14:paraId="0000015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 tự học có hướng dẫn</w:t>
            </w:r>
            <w:r w:rsidDel="00000000" w:rsidR="00000000" w:rsidRPr="00000000">
              <w:rPr>
                <w:rtl w:val="0"/>
              </w:rPr>
            </w:r>
          </w:p>
        </w:tc>
        <w:tc>
          <w:tcPr>
            <w:vAlign w:val="top"/>
          </w:tcPr>
          <w:p w:rsidR="00000000" w:rsidDel="00000000" w:rsidP="00000000" w:rsidRDefault="00000000" w:rsidRPr="00000000" w14:paraId="0000015F">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Mục II.1. Sự cháy và </w:t>
            </w:r>
          </w:p>
          <w:p w:rsidR="00000000" w:rsidDel="00000000" w:rsidP="00000000" w:rsidRDefault="00000000" w:rsidRPr="00000000" w14:paraId="0000016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sz w:val="26"/>
                <w:szCs w:val="26"/>
                <w:vertAlign w:val="baseline"/>
                <w:rtl w:val="0"/>
              </w:rPr>
              <w:t xml:space="preserve">Mục II. 2. Sự oxi hóa chậm: Học sinh tự đọc</w:t>
            </w:r>
            <w:r w:rsidDel="00000000" w:rsidR="00000000" w:rsidRPr="00000000">
              <w:rPr>
                <w:rtl w:val="0"/>
              </w:rPr>
            </w:r>
          </w:p>
        </w:tc>
      </w:tr>
      <w:tr>
        <w:trPr>
          <w:cantSplit w:val="0"/>
          <w:tblHeader w:val="0"/>
        </w:trPr>
        <w:tc>
          <w:tcPr>
            <w:vAlign w:val="top"/>
          </w:tcPr>
          <w:p w:rsidR="00000000" w:rsidDel="00000000" w:rsidP="00000000" w:rsidRDefault="00000000" w:rsidRPr="00000000" w14:paraId="0000016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16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46</w:t>
            </w:r>
            <w:r w:rsidDel="00000000" w:rsidR="00000000" w:rsidRPr="00000000">
              <w:rPr>
                <w:rtl w:val="0"/>
              </w:rPr>
            </w:r>
          </w:p>
        </w:tc>
        <w:tc>
          <w:tcPr>
            <w:vAlign w:val="top"/>
          </w:tcPr>
          <w:p w:rsidR="00000000" w:rsidDel="00000000" w:rsidP="00000000" w:rsidRDefault="00000000" w:rsidRPr="00000000" w14:paraId="0000016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29. Bài luyện tập 5</w:t>
            </w:r>
          </w:p>
        </w:tc>
        <w:tc>
          <w:tcP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65">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Hệ thống hoá được các kiến thức đã học:</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chất của </w:t>
            </w:r>
            <w:r w:rsidDel="00000000" w:rsidR="00000000" w:rsidRPr="00000000">
              <w:rPr>
                <w:rtl w:val="0"/>
              </w:rPr>
              <w:t xml:space="preserve">oxi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ứng dụng và điều chế.</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Khái niệm </w:t>
            </w:r>
            <w:r w:rsidDel="00000000" w:rsidR="00000000" w:rsidRPr="00000000">
              <w:rPr>
                <w:rtl w:val="0"/>
              </w:rPr>
              <w:t xml:space="preserve">oxit</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sự phân loại.</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Khái niệm về phản ứng hoá hợp, phản ứng phân huỷ.</w:t>
            </w:r>
          </w:p>
          <w:p w:rsidR="00000000" w:rsidDel="00000000" w:rsidP="00000000" w:rsidRDefault="00000000" w:rsidRPr="00000000" w14:paraId="0000016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 Thành phần của không khí</w:t>
            </w:r>
            <w:r w:rsidDel="00000000" w:rsidR="00000000" w:rsidRPr="00000000">
              <w:rPr>
                <w:rtl w:val="0"/>
              </w:rPr>
            </w:r>
          </w:p>
        </w:tc>
        <w:tc>
          <w:tcPr>
            <w:vAlign w:val="top"/>
          </w:tcPr>
          <w:p w:rsidR="00000000" w:rsidDel="00000000" w:rsidP="00000000" w:rsidRDefault="00000000" w:rsidRPr="00000000" w14:paraId="0000016B">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c>
          <w:tcPr>
            <w:vAlign w:val="top"/>
          </w:tcPr>
          <w:p w:rsidR="00000000" w:rsidDel="00000000" w:rsidP="00000000" w:rsidRDefault="00000000" w:rsidRPr="00000000" w14:paraId="0000016C">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Thực hiện mô hình dạy học: Lớp học đảo ngược. </w:t>
            </w:r>
          </w:p>
          <w:p w:rsidR="00000000" w:rsidDel="00000000" w:rsidP="00000000" w:rsidRDefault="00000000" w:rsidRPr="00000000" w14:paraId="0000016D">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Gợi ý nội dung giao HS cần chuẩn bị: - Kiến thức cần nhớ</w:t>
            </w:r>
          </w:p>
          <w:p w:rsidR="00000000" w:rsidDel="00000000" w:rsidP="00000000" w:rsidRDefault="00000000" w:rsidRPr="00000000" w14:paraId="0000016E">
            <w:pPr>
              <w:spacing w:line="240" w:lineRule="auto"/>
              <w:jc w:val="left"/>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Các bài tập trong SGK</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-Học sinh lên lớp để học,trình bày nội dung đã chuẩn bị và thảo luận với giáo viên và bạn cùng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7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24-25</w:t>
            </w:r>
            <w:r w:rsidDel="00000000" w:rsidR="00000000" w:rsidRPr="00000000">
              <w:rPr>
                <w:rtl w:val="0"/>
              </w:rPr>
            </w:r>
          </w:p>
        </w:tc>
        <w:tc>
          <w:tcPr>
            <w:vAlign w:val="top"/>
          </w:tcPr>
          <w:p w:rsidR="00000000" w:rsidDel="00000000" w:rsidP="00000000" w:rsidRDefault="00000000" w:rsidRPr="00000000" w14:paraId="0000017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47-50</w:t>
            </w:r>
            <w:r w:rsidDel="00000000" w:rsidR="00000000" w:rsidRPr="00000000">
              <w:rPr>
                <w:rtl w:val="0"/>
              </w:rPr>
            </w:r>
          </w:p>
        </w:tc>
        <w:tc>
          <w:tcP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6"/>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
              <w:gridCol w:w="2070"/>
              <w:tblGridChange w:id="0">
                <w:tblGrid>
                  <w:gridCol w:w="787"/>
                  <w:gridCol w:w="2070"/>
                </w:tblGrid>
              </w:tblGridChange>
            </w:tblGrid>
            <w:tr>
              <w:trPr>
                <w:cantSplit w:val="0"/>
                <w:tblHeader w:val="0"/>
              </w:trPr>
              <w:tc>
                <w:tcPr>
                  <w:vMerge w:val="restart"/>
                  <w:vAlign w:val="top"/>
                </w:tcPr>
                <w:p w:rsidR="00000000" w:rsidDel="00000000" w:rsidP="00000000" w:rsidRDefault="00000000" w:rsidRPr="00000000" w14:paraId="0000017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3: Hiđro</w:t>
                  </w:r>
                </w:p>
              </w:tc>
              <w:tc>
                <w:tcPr>
                  <w:vAlign w:val="top"/>
                </w:tcPr>
                <w:p w:rsidR="00000000" w:rsidDel="00000000" w:rsidP="00000000" w:rsidRDefault="00000000" w:rsidRPr="00000000" w14:paraId="0000017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31. Tính chất - Ứng dụng của Hiđrô</w:t>
                  </w:r>
                </w:p>
              </w:tc>
            </w:tr>
            <w:tr>
              <w:trPr>
                <w:cantSplit w:val="0"/>
                <w:tblHeader w:val="0"/>
              </w:trPr>
              <w:tc>
                <w:tcPr>
                  <w:vMerge w:val="continue"/>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7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33.Điều chế khí </w:t>
                  </w:r>
                  <w:r w:rsidDel="00000000" w:rsidR="00000000" w:rsidRPr="00000000">
                    <w:rPr>
                      <w:rtl w:val="0"/>
                    </w:rPr>
                    <w:t xml:space="preserve">Hiđro</w:t>
                  </w:r>
                  <w:r w:rsidDel="00000000" w:rsidR="00000000" w:rsidRPr="00000000">
                    <w:rPr>
                      <w:rFonts w:ascii="Times New Roman" w:cs="Times New Roman" w:eastAsia="Times New Roman" w:hAnsi="Times New Roman"/>
                      <w:color w:val="000000"/>
                      <w:vertAlign w:val="baseline"/>
                      <w:rtl w:val="0"/>
                    </w:rPr>
                    <w:t xml:space="preserve"> – Phản ứng thế</w:t>
                  </w:r>
                </w:p>
              </w:tc>
            </w:tr>
            <w:tr>
              <w:trPr>
                <w:cantSplit w:val="0"/>
                <w:tblHeader w:val="0"/>
              </w:trPr>
              <w:tc>
                <w:tcPr>
                  <w:vMerge w:val="continue"/>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7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34. Bài luyện tập 6</w:t>
                  </w:r>
                </w:p>
              </w:tc>
            </w:tr>
          </w:tbl>
          <w:p w:rsidR="00000000" w:rsidDel="00000000" w:rsidP="00000000" w:rsidRDefault="00000000" w:rsidRPr="00000000" w14:paraId="00000179">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7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17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Điều chế hiđro trong phòng thí nghiệm-Phản ứng thế</w:t>
            </w:r>
          </w:p>
          <w:p w:rsidR="00000000" w:rsidDel="00000000" w:rsidP="00000000" w:rsidRDefault="00000000" w:rsidRPr="00000000" w14:paraId="0000017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 của </w:t>
            </w:r>
            <w:r w:rsidDel="00000000" w:rsidR="00000000" w:rsidRPr="00000000">
              <w:rPr>
                <w:rtl w:val="0"/>
              </w:rPr>
              <w:t xml:space="preserve">hidro</w:t>
            </w:r>
            <w:r w:rsidDel="00000000" w:rsidR="00000000" w:rsidRPr="00000000">
              <w:rPr>
                <w:rtl w:val="0"/>
              </w:rPr>
            </w:r>
          </w:p>
          <w:p w:rsidR="00000000" w:rsidDel="00000000" w:rsidP="00000000" w:rsidRDefault="00000000" w:rsidRPr="00000000" w14:paraId="0000017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 của hiđro</w:t>
            </w:r>
          </w:p>
        </w:tc>
        <w:tc>
          <w:tcPr>
            <w:vAlign w:val="top"/>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Nêu được tính chất vật lý của </w:t>
            </w:r>
            <w:r w:rsidDel="00000000" w:rsidR="00000000" w:rsidRPr="00000000">
              <w:rPr>
                <w:rtl w:val="0"/>
              </w:rPr>
              <w:t xml:space="preserve">Hidro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Trạng thái, màu sắc, tỉ khối, tính tan trong nước (hidro là khí nhẹ nhất)</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tính chất hóa học của hidro: Tác dụng với oxi, với oxit kim loại. Hidro là chất khử.</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Nêu được ứng dụng của Hiđro: Làm nhiên liệu, nguyên liệu trong công nghiệp.</w:t>
            </w:r>
          </w:p>
          <w:p w:rsidR="00000000" w:rsidDel="00000000" w:rsidP="00000000" w:rsidRDefault="00000000" w:rsidRPr="00000000" w14:paraId="00000181">
            <w:pPr>
              <w:keepNext w:val="1"/>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phương pháp điều chế </w:t>
            </w:r>
            <w:r w:rsidDel="00000000" w:rsidR="00000000" w:rsidRPr="00000000">
              <w:rPr>
                <w:rtl w:val="0"/>
              </w:rPr>
              <w:t xml:space="preserve">hidro</w:t>
            </w:r>
            <w:r w:rsidDel="00000000" w:rsidR="00000000" w:rsidRPr="00000000">
              <w:rPr>
                <w:rFonts w:ascii="Times New Roman" w:cs="Times New Roman" w:eastAsia="Times New Roman" w:hAnsi="Times New Roman"/>
                <w:color w:val="000000"/>
                <w:vertAlign w:val="baseline"/>
                <w:rtl w:val="0"/>
              </w:rPr>
              <w:t xml:space="preserve"> trong phòng thí nghiệm và trong công nghiệp, cách thu khí hiđro bằng cách đẩy nước và đẩy không khí  </w:t>
            </w:r>
          </w:p>
          <w:p w:rsidR="00000000" w:rsidDel="00000000" w:rsidP="00000000" w:rsidRDefault="00000000" w:rsidRPr="00000000" w14:paraId="0000018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khái niệm phản ứng thế. </w:t>
            </w:r>
          </w:p>
        </w:tc>
        <w:tc>
          <w:tcPr>
            <w:vAlign w:val="top"/>
          </w:tcPr>
          <w:p w:rsidR="00000000" w:rsidDel="00000000" w:rsidP="00000000" w:rsidRDefault="00000000" w:rsidRPr="00000000" w14:paraId="00000183">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lớp/phòng thực hành</w:t>
            </w:r>
            <w:r w:rsidDel="00000000" w:rsidR="00000000" w:rsidRPr="00000000">
              <w:rPr>
                <w:rtl w:val="0"/>
              </w:rPr>
            </w:r>
          </w:p>
        </w:tc>
        <w:tc>
          <w:tcPr>
            <w:vAlign w:val="top"/>
          </w:tcPr>
          <w:p w:rsidR="00000000" w:rsidDel="00000000" w:rsidP="00000000" w:rsidRDefault="00000000" w:rsidRPr="00000000" w14:paraId="00000184">
            <w:pPr>
              <w:spacing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Mục II.1a, Mục II.2.a (Bài 31): Không yêu cầu thực hiện thí nghiệm, có thể sử dụng video thí nghiệm</w:t>
            </w:r>
          </w:p>
          <w:p w:rsidR="00000000" w:rsidDel="00000000" w:rsidP="00000000" w:rsidRDefault="00000000" w:rsidRPr="00000000" w14:paraId="00000185">
            <w:pPr>
              <w:spacing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Mục I.1.c. (Bài 33) Không yêu cầu thực hiện thí nghiệm, có thể sử dụng video thí nghiệm; </w:t>
            </w:r>
          </w:p>
          <w:p w:rsidR="00000000" w:rsidDel="00000000" w:rsidP="00000000" w:rsidRDefault="00000000" w:rsidRPr="00000000" w14:paraId="00000186">
            <w:pPr>
              <w:spacing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Mục I.2. Trong công nghiệp (Bài 33) Học sinh tự đọc; </w:t>
            </w:r>
          </w:p>
          <w:p w:rsidR="00000000" w:rsidDel="00000000" w:rsidP="00000000" w:rsidRDefault="00000000" w:rsidRPr="00000000" w14:paraId="00000187">
            <w:pPr>
              <w:spacing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Bài tập 5* (Bài 34) không yêu cầu học sinh làm</w:t>
            </w:r>
          </w:p>
          <w:p w:rsidR="00000000" w:rsidDel="00000000" w:rsidP="00000000" w:rsidRDefault="00000000" w:rsidRPr="00000000" w14:paraId="00000188">
            <w:pPr>
              <w:spacing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Bài 32: Phản ứng oxi hóa- khử: Học sinh tự đọc </w:t>
            </w:r>
          </w:p>
          <w:p w:rsidR="00000000" w:rsidDel="00000000" w:rsidP="00000000" w:rsidRDefault="00000000" w:rsidRPr="00000000" w14:paraId="00000189">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8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18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51</w:t>
            </w:r>
            <w:r w:rsidDel="00000000" w:rsidR="00000000" w:rsidRPr="00000000">
              <w:rPr>
                <w:rtl w:val="0"/>
              </w:rPr>
            </w:r>
          </w:p>
        </w:tc>
        <w:tc>
          <w:tcPr>
            <w:vAlign w:val="top"/>
          </w:tcPr>
          <w:p w:rsidR="00000000" w:rsidDel="00000000" w:rsidP="00000000" w:rsidRDefault="00000000" w:rsidRPr="00000000" w14:paraId="0000018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35. Bài thực hành 5</w:t>
            </w:r>
          </w:p>
        </w:tc>
        <w:tc>
          <w:tcP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Tiến hành thí nghiệm:</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Thí nghiệm 1: Điều chế khí hiđro từ axit clohiđric HCl, kẽm ( Zn ). Đốt cháy khí hiđro trong không khí</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Thí nghiệm 2: Thu khí hiđro bằng cách đẩy không khí</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Thí nghiệm 3: </w:t>
            </w:r>
            <w:r w:rsidDel="00000000" w:rsidR="00000000" w:rsidRPr="00000000">
              <w:rPr>
                <w:rtl w:val="0"/>
              </w:rPr>
              <w:t xml:space="preserve">Hidro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khử đồng ( II ) oxit</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Tường trình</w:t>
            </w:r>
            <w:r w:rsidDel="00000000" w:rsidR="00000000" w:rsidRPr="00000000">
              <w:rPr>
                <w:rtl w:val="0"/>
              </w:rPr>
            </w:r>
          </w:p>
        </w:tc>
        <w:tc>
          <w:tcP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Tiến hành và quan sát được hiện tượng của các thí nghiệm điều chế </w:t>
            </w:r>
            <w:r w:rsidDel="00000000" w:rsidR="00000000" w:rsidRPr="00000000">
              <w:rPr>
                <w:rtl w:val="0"/>
              </w:rPr>
              <w:t xml:space="preserve">hiđro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từ axit clohiđric HCl, kẽm ( Zn ). Đốt cháy khí hiđro trong không khí. Thu khí hidro bằng cách đẩy không khí.</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Thí nghiệm chứng minh </w:t>
            </w:r>
            <w:r w:rsidDel="00000000" w:rsidR="00000000" w:rsidRPr="00000000">
              <w:rPr>
                <w:rtl w:val="0"/>
              </w:rPr>
              <w:t xml:space="preserve">hidro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khử được đồng ( II ) oxit</w:t>
            </w:r>
          </w:p>
          <w:p w:rsidR="00000000" w:rsidDel="00000000" w:rsidP="00000000" w:rsidRDefault="00000000" w:rsidRPr="00000000" w14:paraId="00000195">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96">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97">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98">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9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Phòng thực hành</w:t>
            </w:r>
          </w:p>
        </w:tc>
        <w:tc>
          <w:tcPr>
            <w:vAlign w:val="top"/>
          </w:tcPr>
          <w:p w:rsidR="00000000" w:rsidDel="00000000" w:rsidP="00000000" w:rsidRDefault="00000000" w:rsidRPr="00000000" w14:paraId="0000019A">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9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19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52</w:t>
            </w:r>
            <w:r w:rsidDel="00000000" w:rsidR="00000000" w:rsidRPr="00000000">
              <w:rPr>
                <w:rtl w:val="0"/>
              </w:rPr>
            </w:r>
          </w:p>
        </w:tc>
        <w:tc>
          <w:tcPr>
            <w:vAlign w:val="top"/>
          </w:tcPr>
          <w:p w:rsidR="00000000" w:rsidDel="00000000" w:rsidP="00000000" w:rsidRDefault="00000000" w:rsidRPr="00000000" w14:paraId="0000019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giữa kì II</w:t>
            </w:r>
          </w:p>
        </w:tc>
        <w:tc>
          <w:tcP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 </w:t>
            </w:r>
          </w:p>
        </w:tc>
        <w:tc>
          <w:tcP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1A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53</w:t>
            </w:r>
            <w:r w:rsidDel="00000000" w:rsidR="00000000" w:rsidRPr="00000000">
              <w:rPr>
                <w:rtl w:val="0"/>
              </w:rPr>
            </w:r>
          </w:p>
        </w:tc>
        <w:tc>
          <w:tcPr>
            <w:vAlign w:val="top"/>
          </w:tcPr>
          <w:p w:rsidR="00000000" w:rsidDel="00000000" w:rsidP="00000000" w:rsidRDefault="00000000" w:rsidRPr="00000000" w14:paraId="000001A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Kiểm tra giữa kì II</w:t>
            </w:r>
          </w:p>
        </w:tc>
        <w:tc>
          <w:tcP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 </w:t>
            </w:r>
          </w:p>
        </w:tc>
        <w:tc>
          <w:tcP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1A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54</w:t>
            </w:r>
            <w:r w:rsidDel="00000000" w:rsidR="00000000" w:rsidRPr="00000000">
              <w:rPr>
                <w:rtl w:val="0"/>
              </w:rPr>
            </w:r>
          </w:p>
        </w:tc>
        <w:tc>
          <w:tcPr>
            <w:vAlign w:val="top"/>
          </w:tcPr>
          <w:p w:rsidR="00000000" w:rsidDel="00000000" w:rsidP="00000000" w:rsidRDefault="00000000" w:rsidRPr="00000000" w14:paraId="000001A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Hoạt động ngoại khóa </w:t>
            </w:r>
          </w:p>
        </w:tc>
        <w:tc>
          <w:tcP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c>
          <w:tcPr>
            <w:vAlign w:val="top"/>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Có thể tổ chức bằng cách: Rung chuông vàng, Hóa học vui, hoặc đường lên đỉnh olympia, …</w:t>
            </w:r>
          </w:p>
        </w:tc>
      </w:tr>
      <w:tr>
        <w:trPr>
          <w:cantSplit w:val="0"/>
          <w:tblHeader w:val="0"/>
        </w:trPr>
        <w:tc>
          <w:tcPr>
            <w:vAlign w:val="top"/>
          </w:tcPr>
          <w:p w:rsidR="00000000" w:rsidDel="00000000" w:rsidP="00000000" w:rsidRDefault="00000000" w:rsidRPr="00000000" w14:paraId="000001B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1B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55-56</w:t>
            </w:r>
            <w:r w:rsidDel="00000000" w:rsidR="00000000" w:rsidRPr="00000000">
              <w:rPr>
                <w:rtl w:val="0"/>
              </w:rPr>
            </w:r>
          </w:p>
        </w:tc>
        <w:tc>
          <w:tcP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7"/>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7"/>
              <w:gridCol w:w="1980"/>
              <w:tblGridChange w:id="0">
                <w:tblGrid>
                  <w:gridCol w:w="877"/>
                  <w:gridCol w:w="1980"/>
                </w:tblGrid>
              </w:tblGridChange>
            </w:tblGrid>
            <w:tr>
              <w:trPr>
                <w:cantSplit w:val="0"/>
                <w:tblHeader w:val="0"/>
              </w:trPr>
              <w:tc>
                <w:tcPr>
                  <w:vMerge w:val="restart"/>
                  <w:vAlign w:val="top"/>
                </w:tcPr>
                <w:p w:rsidR="00000000" w:rsidDel="00000000" w:rsidP="00000000" w:rsidRDefault="00000000" w:rsidRPr="00000000" w14:paraId="000001B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4: </w:t>
                  </w:r>
                </w:p>
                <w:p w:rsidR="00000000" w:rsidDel="00000000" w:rsidP="00000000" w:rsidRDefault="00000000" w:rsidRPr="00000000" w14:paraId="000001B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Nước</w:t>
                  </w:r>
                </w:p>
              </w:tc>
              <w:tc>
                <w:tcPr>
                  <w:vAlign w:val="top"/>
                </w:tcPr>
                <w:p w:rsidR="00000000" w:rsidDel="00000000" w:rsidP="00000000" w:rsidRDefault="00000000" w:rsidRPr="00000000" w14:paraId="000001B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36. Nước</w:t>
                  </w:r>
                </w:p>
              </w:tc>
            </w:tr>
            <w:tr>
              <w:trPr>
                <w:cantSplit w:val="0"/>
                <w:trHeight w:val="976" w:hRule="atLeast"/>
                <w:tblHeader w:val="0"/>
              </w:trPr>
              <w:tc>
                <w:tcPr>
                  <w:vMerge w:val="continue"/>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B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39. Bài thực hành 6</w:t>
                  </w:r>
                </w:p>
                <w:p w:rsidR="00000000" w:rsidDel="00000000" w:rsidP="00000000" w:rsidRDefault="00000000" w:rsidRPr="00000000" w14:paraId="000001B8">
                  <w:pPr>
                    <w:jc w:val="left"/>
                    <w:rPr>
                      <w:rFonts w:ascii="Times New Roman" w:cs="Times New Roman" w:eastAsia="Times New Roman" w:hAnsi="Times New Roman"/>
                      <w:color w:val="000000"/>
                      <w:vertAlign w:val="baseline"/>
                    </w:rPr>
                  </w:pPr>
                  <w:r w:rsidDel="00000000" w:rsidR="00000000" w:rsidRPr="00000000">
                    <w:rPr>
                      <w:rtl w:val="0"/>
                    </w:rPr>
                  </w:r>
                </w:p>
              </w:tc>
            </w:tr>
          </w:tbl>
          <w:p w:rsidR="00000000" w:rsidDel="00000000" w:rsidP="00000000" w:rsidRDefault="00000000" w:rsidRPr="00000000" w14:paraId="000001B9">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BA">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BB">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BC">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B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Thành phần hóa học của nước</w:t>
            </w:r>
          </w:p>
          <w:p w:rsidR="00000000" w:rsidDel="00000000" w:rsidP="00000000" w:rsidRDefault="00000000" w:rsidRPr="00000000" w14:paraId="000001B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Tính chất hóa học của nước</w:t>
            </w:r>
          </w:p>
          <w:p w:rsidR="00000000" w:rsidDel="00000000" w:rsidP="00000000" w:rsidRDefault="00000000" w:rsidRPr="00000000" w14:paraId="000001BF">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III. Vai trò của nước trong đời sống và sản xuất. Chống ô nhiễm nguồn nước</w:t>
            </w:r>
            <w:r w:rsidDel="00000000" w:rsidR="00000000" w:rsidRPr="00000000">
              <w:rPr>
                <w:rtl w:val="0"/>
              </w:rPr>
            </w:r>
          </w:p>
        </w:tc>
        <w:tc>
          <w:tcPr>
            <w:vAlign w:val="top"/>
          </w:tcPr>
          <w:p w:rsidR="00000000" w:rsidDel="00000000" w:rsidP="00000000" w:rsidRDefault="00000000" w:rsidRPr="00000000" w14:paraId="000001C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bày được thành phần định tính và định lượng của nước. </w:t>
            </w:r>
          </w:p>
          <w:p w:rsidR="00000000" w:rsidDel="00000000" w:rsidP="00000000" w:rsidRDefault="00000000" w:rsidRPr="00000000" w14:paraId="000001C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tính chất của nước: Nước hòa tan được nhiều chất, nước phản ứng được với nhiều chất ở điều kiện thường như kim loại ( Na, Ca..),  oxit bazơ (CaO, Na</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Times New Roman" w:cs="Times New Roman" w:eastAsia="Times New Roman" w:hAnsi="Times New Roman"/>
                <w:color w:val="000000"/>
                <w:vertAlign w:val="baseline"/>
                <w:rtl w:val="0"/>
              </w:rPr>
              <w:t xml:space="preserve">O,...) , oxit axit ( P</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Times New Roman" w:cs="Times New Roman" w:eastAsia="Times New Roman" w:hAnsi="Times New Roman"/>
                <w:color w:val="000000"/>
                <w:vertAlign w:val="baseline"/>
                <w:rtl w:val="0"/>
              </w:rPr>
              <w:t xml:space="preserve">O</w:t>
            </w:r>
            <w:r w:rsidDel="00000000" w:rsidR="00000000" w:rsidRPr="00000000">
              <w:rPr>
                <w:rFonts w:ascii="Times New Roman" w:cs="Times New Roman" w:eastAsia="Times New Roman" w:hAnsi="Times New Roman"/>
                <w:color w:val="000000"/>
                <w:vertAlign w:val="subscript"/>
                <w:rtl w:val="0"/>
              </w:rPr>
              <w:t xml:space="preserve">5</w:t>
            </w:r>
            <w:r w:rsidDel="00000000" w:rsidR="00000000" w:rsidRPr="00000000">
              <w:rPr>
                <w:rFonts w:ascii="Times New Roman" w:cs="Times New Roman" w:eastAsia="Times New Roman" w:hAnsi="Times New Roman"/>
                <w:color w:val="000000"/>
                <w:vertAlign w:val="baseline"/>
                <w:rtl w:val="0"/>
              </w:rPr>
              <w:t xml:space="preserve">, SO</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Times New Roman" w:cs="Times New Roman" w:eastAsia="Times New Roman" w:hAnsi="Times New Roman"/>
                <w:color w:val="000000"/>
                <w:vertAlign w:val="baseline"/>
                <w:rtl w:val="0"/>
              </w:rPr>
              <w:t xml:space="preserve">,...) .</w:t>
            </w:r>
          </w:p>
          <w:p w:rsidR="00000000" w:rsidDel="00000000" w:rsidP="00000000" w:rsidRDefault="00000000" w:rsidRPr="00000000" w14:paraId="000001C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vai trò của nước trong đời sống và sản xuất, sự ô nhiễm nguồn nước và cách bảo vệ nguồn nước, sử dụng tiết kiệm nước sạch.</w:t>
            </w:r>
            <w:r w:rsidDel="00000000" w:rsidR="00000000" w:rsidRPr="00000000">
              <w:rPr>
                <w:rtl w:val="0"/>
              </w:rPr>
            </w:r>
          </w:p>
        </w:tc>
        <w:tc>
          <w:tcPr>
            <w:vAlign w:val="top"/>
          </w:tcPr>
          <w:p w:rsidR="00000000" w:rsidDel="00000000" w:rsidP="00000000" w:rsidRDefault="00000000" w:rsidRPr="00000000" w14:paraId="000001C3">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c>
          <w:tcPr>
            <w:vAlign w:val="top"/>
          </w:tcPr>
          <w:p w:rsidR="00000000" w:rsidDel="00000000" w:rsidP="00000000" w:rsidRDefault="00000000" w:rsidRPr="00000000" w14:paraId="000001C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I.1a (Bài 36) Không yêu cầu HS làm thí nghiệm, có thể quan sát hình vẽ hoặc sử dụng video thí nghiệm</w:t>
            </w:r>
          </w:p>
          <w:p w:rsidR="00000000" w:rsidDel="00000000" w:rsidP="00000000" w:rsidRDefault="00000000" w:rsidRPr="00000000" w14:paraId="000001C5">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C6">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29,30</w:t>
            </w:r>
            <w:r w:rsidDel="00000000" w:rsidR="00000000" w:rsidRPr="00000000">
              <w:rPr>
                <w:rtl w:val="0"/>
              </w:rPr>
            </w:r>
          </w:p>
        </w:tc>
        <w:tc>
          <w:tcPr>
            <w:vAlign w:val="top"/>
          </w:tcPr>
          <w:p w:rsidR="00000000" w:rsidDel="00000000" w:rsidP="00000000" w:rsidRDefault="00000000" w:rsidRPr="00000000" w14:paraId="000001C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57-59</w:t>
            </w:r>
            <w:r w:rsidDel="00000000" w:rsidR="00000000" w:rsidRPr="00000000">
              <w:rPr>
                <w:rtl w:val="0"/>
              </w:rPr>
            </w:r>
          </w:p>
        </w:tc>
        <w:tc>
          <w:tcPr>
            <w:vAlign w:val="top"/>
          </w:tcPr>
          <w:p w:rsidR="00000000" w:rsidDel="00000000" w:rsidP="00000000" w:rsidRDefault="00000000" w:rsidRPr="00000000" w14:paraId="000001C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37. Axit - Bazo - Muối</w:t>
            </w:r>
          </w:p>
        </w:tc>
        <w:tc>
          <w:tcPr>
            <w:vAlign w:val="top"/>
          </w:tcPr>
          <w:p w:rsidR="00000000" w:rsidDel="00000000" w:rsidP="00000000" w:rsidRDefault="00000000" w:rsidRPr="00000000" w14:paraId="000001C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Axit</w:t>
            </w:r>
          </w:p>
          <w:p w:rsidR="00000000" w:rsidDel="00000000" w:rsidP="00000000" w:rsidRDefault="00000000" w:rsidRPr="00000000" w14:paraId="000001C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Bazo</w:t>
            </w:r>
          </w:p>
          <w:p w:rsidR="00000000" w:rsidDel="00000000" w:rsidP="00000000" w:rsidRDefault="00000000" w:rsidRPr="00000000" w14:paraId="000001CB">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III. Muối</w:t>
            </w:r>
            <w:r w:rsidDel="00000000" w:rsidR="00000000" w:rsidRPr="00000000">
              <w:rPr>
                <w:rtl w:val="0"/>
              </w:rPr>
            </w:r>
          </w:p>
        </w:tc>
        <w:tc>
          <w:tcPr>
            <w:vAlign w:val="top"/>
          </w:tcPr>
          <w:p w:rsidR="00000000" w:rsidDel="00000000" w:rsidP="00000000" w:rsidRDefault="00000000" w:rsidRPr="00000000" w14:paraId="000001C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axit, bazo, muối theo thành phần phân tử.</w:t>
            </w:r>
          </w:p>
          <w:p w:rsidR="00000000" w:rsidDel="00000000" w:rsidP="00000000" w:rsidRDefault="00000000" w:rsidRPr="00000000" w14:paraId="000001C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gọi tên: axit, bazo, muối.</w:t>
            </w:r>
          </w:p>
          <w:p w:rsidR="00000000" w:rsidDel="00000000" w:rsidP="00000000" w:rsidRDefault="00000000" w:rsidRPr="00000000" w14:paraId="000001C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loại axit, bazo, muối.</w:t>
            </w:r>
          </w:p>
        </w:tc>
        <w:tc>
          <w:tcPr>
            <w:vAlign w:val="top"/>
          </w:tcPr>
          <w:p w:rsidR="00000000" w:rsidDel="00000000" w:rsidP="00000000" w:rsidRDefault="00000000" w:rsidRPr="00000000" w14:paraId="000001CF">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c>
          <w:tcPr>
            <w:vAlign w:val="top"/>
          </w:tcPr>
          <w:p w:rsidR="00000000" w:rsidDel="00000000" w:rsidP="00000000" w:rsidRDefault="00000000" w:rsidRPr="00000000" w14:paraId="000001D0">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D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1D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60</w:t>
            </w:r>
            <w:r w:rsidDel="00000000" w:rsidR="00000000" w:rsidRPr="00000000">
              <w:rPr>
                <w:rtl w:val="0"/>
              </w:rPr>
            </w:r>
          </w:p>
        </w:tc>
        <w:tc>
          <w:tcPr>
            <w:vAlign w:val="top"/>
          </w:tcPr>
          <w:p w:rsidR="00000000" w:rsidDel="00000000" w:rsidP="00000000" w:rsidRDefault="00000000" w:rsidRPr="00000000" w14:paraId="000001D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38. Bài luyện tập 7</w:t>
            </w:r>
          </w:p>
        </w:tc>
        <w:tc>
          <w:tcP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D5">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1D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và hệ thống hóa các kiến thức về thành phần và tính chất hóa học của nước.</w:t>
            </w:r>
          </w:p>
          <w:p w:rsidR="00000000" w:rsidDel="00000000" w:rsidP="00000000" w:rsidRDefault="00000000" w:rsidRPr="00000000" w14:paraId="000001D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các kiến thức đã học để viết được công thức, tên gọi và phân loại các axit, bazơ, muối, oxit </w:t>
            </w:r>
          </w:p>
        </w:tc>
        <w:tc>
          <w:tcPr>
            <w:vAlign w:val="top"/>
          </w:tcPr>
          <w:p w:rsidR="00000000" w:rsidDel="00000000" w:rsidP="00000000" w:rsidRDefault="00000000" w:rsidRPr="00000000" w14:paraId="000001D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c>
          <w:tcPr>
            <w:vAlign w:val="top"/>
          </w:tcPr>
          <w:p w:rsidR="00000000" w:rsidDel="00000000" w:rsidP="00000000" w:rsidRDefault="00000000" w:rsidRPr="00000000" w14:paraId="000001D9">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D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30-33</w:t>
            </w:r>
            <w:r w:rsidDel="00000000" w:rsidR="00000000" w:rsidRPr="00000000">
              <w:rPr>
                <w:rtl w:val="0"/>
              </w:rPr>
            </w:r>
          </w:p>
        </w:tc>
        <w:tc>
          <w:tcPr>
            <w:vAlign w:val="top"/>
          </w:tcPr>
          <w:p w:rsidR="00000000" w:rsidDel="00000000" w:rsidP="00000000" w:rsidRDefault="00000000" w:rsidRPr="00000000" w14:paraId="000001D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61-65</w:t>
            </w:r>
            <w:r w:rsidDel="00000000" w:rsidR="00000000" w:rsidRPr="00000000">
              <w:rPr>
                <w:rtl w:val="0"/>
              </w:rPr>
            </w:r>
          </w:p>
        </w:tc>
        <w:tc>
          <w:tcP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8"/>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
              <w:gridCol w:w="2070"/>
              <w:tblGridChange w:id="0">
                <w:tblGrid>
                  <w:gridCol w:w="787"/>
                  <w:gridCol w:w="2070"/>
                </w:tblGrid>
              </w:tblGridChange>
            </w:tblGrid>
            <w:tr>
              <w:trPr>
                <w:cantSplit w:val="0"/>
                <w:tblHeader w:val="0"/>
              </w:trPr>
              <w:tc>
                <w:tcPr>
                  <w:vMerge w:val="restart"/>
                  <w:vAlign w:val="top"/>
                </w:tcPr>
                <w:p w:rsidR="00000000" w:rsidDel="00000000" w:rsidP="00000000" w:rsidRDefault="00000000" w:rsidRPr="00000000" w14:paraId="000001DD">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Chủ đề 5: Dung dịch</w:t>
                  </w:r>
                  <w:r w:rsidDel="00000000" w:rsidR="00000000" w:rsidRPr="00000000">
                    <w:rPr>
                      <w:rtl w:val="0"/>
                    </w:rPr>
                  </w:r>
                </w:p>
              </w:tc>
              <w:tc>
                <w:tcPr>
                  <w:vAlign w:val="top"/>
                </w:tcPr>
                <w:p w:rsidR="00000000" w:rsidDel="00000000" w:rsidP="00000000" w:rsidRDefault="00000000" w:rsidRPr="00000000" w14:paraId="000001DE">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40. Dung dịch</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E0">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41. Độ tan của một chất trong nước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E2">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42. Nồng độ dung dịch</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E4">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vertAlign w:val="baseline"/>
                      <w:rtl w:val="0"/>
                    </w:rPr>
                    <w:t xml:space="preserve">Bài 43. Pha chế dung dịch</w:t>
                  </w:r>
                  <w:r w:rsidDel="00000000" w:rsidR="00000000" w:rsidRPr="00000000">
                    <w:rPr>
                      <w:rtl w:val="0"/>
                    </w:rPr>
                  </w:r>
                </w:p>
              </w:tc>
            </w:tr>
          </w:tbl>
          <w:p w:rsidR="00000000" w:rsidDel="00000000" w:rsidP="00000000" w:rsidRDefault="00000000" w:rsidRPr="00000000" w14:paraId="000001E5">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E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Dung dịch</w:t>
            </w:r>
          </w:p>
          <w:p w:rsidR="00000000" w:rsidDel="00000000" w:rsidP="00000000" w:rsidRDefault="00000000" w:rsidRPr="00000000" w14:paraId="000001E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Độ tan của một chất trong nước</w:t>
            </w:r>
          </w:p>
          <w:p w:rsidR="00000000" w:rsidDel="00000000" w:rsidP="00000000" w:rsidRDefault="00000000" w:rsidRPr="00000000" w14:paraId="000001E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Nồng độ dung dịch</w:t>
            </w:r>
          </w:p>
          <w:p w:rsidR="00000000" w:rsidDel="00000000" w:rsidP="00000000" w:rsidRDefault="00000000" w:rsidRPr="00000000" w14:paraId="000001E9">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IV. Cách pha chế một dung dịch theo nồng độ cho trước</w:t>
            </w:r>
            <w:r w:rsidDel="00000000" w:rsidR="00000000" w:rsidRPr="00000000">
              <w:rPr>
                <w:rFonts w:ascii="Times New Roman" w:cs="Times New Roman" w:eastAsia="Times New Roman" w:hAnsi="Times New Roman"/>
                <w:b w:val="1"/>
                <w:color w:val="ff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1E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dung môi, chất tan, dung dịch, dung dịch bão hòa, dung dịch chưa bão hòa.</w:t>
            </w:r>
          </w:p>
          <w:p w:rsidR="00000000" w:rsidDel="00000000" w:rsidP="00000000" w:rsidRDefault="00000000" w:rsidRPr="00000000" w14:paraId="000001E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các biện pháp làm cho quá trình hòa tan chất rắn trong nước xảy ra nhanh hơn.</w:t>
            </w:r>
          </w:p>
          <w:p w:rsidR="00000000" w:rsidDel="00000000" w:rsidP="00000000" w:rsidRDefault="00000000" w:rsidRPr="00000000" w14:paraId="000001E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về độ tan theo khối lượng hoặc thể tích.</w:t>
            </w:r>
          </w:p>
          <w:p w:rsidR="00000000" w:rsidDel="00000000" w:rsidP="00000000" w:rsidRDefault="00000000" w:rsidRPr="00000000" w14:paraId="000001E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các yếu tố ảnh hưởng đến độ tan của chất rắn, chất khí: nhiệt độ, áp suất.</w:t>
            </w:r>
          </w:p>
          <w:p w:rsidR="00000000" w:rsidDel="00000000" w:rsidP="00000000" w:rsidRDefault="00000000" w:rsidRPr="00000000" w14:paraId="000001E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nồng độ phần trăm, nồng độ mol của dung dịch.</w:t>
            </w:r>
          </w:p>
          <w:p w:rsidR="00000000" w:rsidDel="00000000" w:rsidP="00000000" w:rsidRDefault="00000000" w:rsidRPr="00000000" w14:paraId="000001E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được công thức tính nồng độ C%, công thức tính nồng độ mol</w:t>
            </w:r>
          </w:p>
          <w:p w:rsidR="00000000" w:rsidDel="00000000" w:rsidP="00000000" w:rsidRDefault="00000000" w:rsidRPr="00000000" w14:paraId="000001F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và vận dụng được các bước tính toán, tiến hành pha chế dung dịch theo nồng độ cho trước. </w:t>
            </w:r>
          </w:p>
        </w:tc>
        <w:tc>
          <w:tcPr>
            <w:vAlign w:val="top"/>
          </w:tcPr>
          <w:p w:rsidR="00000000" w:rsidDel="00000000" w:rsidP="00000000" w:rsidRDefault="00000000" w:rsidRPr="00000000" w14:paraId="000001F1">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c>
          <w:tcP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Mục II. Cách pha loãng một dung dịch theo nồng độ cho trước(Bài 43) Học sinh tự đọc;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tập 4*, 5* (Bài 43), Bài tập 4*, 6 (Bài 44) Không yêu cầu học sinh làm</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r>
      <w:tr>
        <w:trPr>
          <w:cantSplit w:val="0"/>
          <w:tblHeader w:val="0"/>
        </w:trPr>
        <w:tc>
          <w:tcPr>
            <w:vAlign w:val="top"/>
          </w:tcPr>
          <w:p w:rsidR="00000000" w:rsidDel="00000000" w:rsidP="00000000" w:rsidRDefault="00000000" w:rsidRPr="00000000" w14:paraId="000001F4">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33</w:t>
            </w:r>
            <w:r w:rsidDel="00000000" w:rsidR="00000000" w:rsidRPr="00000000">
              <w:rPr>
                <w:rtl w:val="0"/>
              </w:rPr>
            </w:r>
          </w:p>
        </w:tc>
        <w:tc>
          <w:tcPr>
            <w:vAlign w:val="top"/>
          </w:tcPr>
          <w:p w:rsidR="00000000" w:rsidDel="00000000" w:rsidP="00000000" w:rsidRDefault="00000000" w:rsidRPr="00000000" w14:paraId="000001F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66</w:t>
            </w:r>
            <w:r w:rsidDel="00000000" w:rsidR="00000000" w:rsidRPr="00000000">
              <w:rPr>
                <w:rtl w:val="0"/>
              </w:rPr>
            </w:r>
          </w:p>
        </w:tc>
        <w:tc>
          <w:tcPr>
            <w:vAlign w:val="top"/>
          </w:tcPr>
          <w:p w:rsidR="00000000" w:rsidDel="00000000" w:rsidP="00000000" w:rsidRDefault="00000000" w:rsidRPr="00000000" w14:paraId="000001F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44. Bài luyện tập số 8</w:t>
            </w:r>
            <w:r w:rsidDel="00000000" w:rsidR="00000000" w:rsidRPr="00000000">
              <w:rPr>
                <w:rtl w:val="0"/>
              </w:rPr>
            </w:r>
          </w:p>
        </w:tc>
        <w:tc>
          <w:tcP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F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1F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và hệ thống hóa các kiến thức về:</w:t>
            </w:r>
          </w:p>
          <w:p w:rsidR="00000000" w:rsidDel="00000000" w:rsidP="00000000" w:rsidRDefault="00000000" w:rsidRPr="00000000" w14:paraId="000001F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Độ tan của một chất trong nước và các yếu tố nào ảnh hưởng đến độ tan của chất rắn và khí trong nước. </w:t>
            </w:r>
          </w:p>
          <w:p w:rsidR="00000000" w:rsidDel="00000000" w:rsidP="00000000" w:rsidRDefault="00000000" w:rsidRPr="00000000" w14:paraId="000001F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và vận dụng được công thức tính nồng độ phần trăm và nồng độ mol của dung dịch để tính toán nồng độ dung dịch hoặc các đại lượng liên quan đến nồng độ dung dịch.</w:t>
            </w:r>
          </w:p>
          <w:p w:rsidR="00000000" w:rsidDel="00000000" w:rsidP="00000000" w:rsidRDefault="00000000" w:rsidRPr="00000000" w14:paraId="000001F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Tính toán và cách pha chế một dung dịch theo nồng độ phần trăm và nồng độ mol với các yêu cầu cho trước.</w:t>
            </w:r>
          </w:p>
        </w:tc>
        <w:tc>
          <w:tcPr>
            <w:vAlign w:val="top"/>
          </w:tcPr>
          <w:p w:rsidR="00000000" w:rsidDel="00000000" w:rsidP="00000000" w:rsidRDefault="00000000" w:rsidRPr="00000000" w14:paraId="000001F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c>
          <w:tcP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FF">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20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67</w:t>
            </w:r>
            <w:r w:rsidDel="00000000" w:rsidR="00000000" w:rsidRPr="00000000">
              <w:rPr>
                <w:rtl w:val="0"/>
              </w:rPr>
            </w:r>
          </w:p>
        </w:tc>
        <w:tc>
          <w:tcPr>
            <w:vAlign w:val="top"/>
          </w:tcPr>
          <w:p w:rsidR="00000000" w:rsidDel="00000000" w:rsidP="00000000" w:rsidRDefault="00000000" w:rsidRPr="00000000" w14:paraId="0000020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45. Bài thực hành số 7</w:t>
            </w:r>
          </w:p>
        </w:tc>
        <w:tc>
          <w:tcPr>
            <w:vAlign w:val="top"/>
          </w:tcPr>
          <w:p w:rsidR="00000000" w:rsidDel="00000000" w:rsidP="00000000" w:rsidRDefault="00000000" w:rsidRPr="00000000" w14:paraId="0000020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toán và tiến hành pha chế các dung dịch sau:</w:t>
            </w:r>
          </w:p>
          <w:p w:rsidR="00000000" w:rsidDel="00000000" w:rsidP="00000000" w:rsidRDefault="00000000" w:rsidRPr="00000000" w14:paraId="0000020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50 g dd đường có nồng độ 15%</w:t>
            </w:r>
          </w:p>
          <w:p w:rsidR="00000000" w:rsidDel="00000000" w:rsidP="00000000" w:rsidRDefault="00000000" w:rsidRPr="00000000" w14:paraId="0000020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2) 100 ml dung dịch natri clorua có nồng độ 0,2M</w:t>
            </w:r>
            <w:r w:rsidDel="00000000" w:rsidR="00000000" w:rsidRPr="00000000">
              <w:rPr>
                <w:rtl w:val="0"/>
              </w:rPr>
            </w:r>
          </w:p>
        </w:tc>
        <w:tc>
          <w:tcPr>
            <w:vAlign w:val="top"/>
          </w:tcPr>
          <w:p w:rsidR="00000000" w:rsidDel="00000000" w:rsidP="00000000" w:rsidRDefault="00000000" w:rsidRPr="00000000" w14:paraId="0000020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được mục đích và các bước tiến hành, </w:t>
            </w:r>
            <w:r w:rsidDel="00000000" w:rsidR="00000000" w:rsidRPr="00000000">
              <w:rPr>
                <w:rtl w:val="0"/>
              </w:rPr>
              <w:t xml:space="preserve">kỹ</w:t>
            </w:r>
            <w:r w:rsidDel="00000000" w:rsidR="00000000" w:rsidRPr="00000000">
              <w:rPr>
                <w:rFonts w:ascii="Times New Roman" w:cs="Times New Roman" w:eastAsia="Times New Roman" w:hAnsi="Times New Roman"/>
                <w:color w:val="000000"/>
                <w:vertAlign w:val="baseline"/>
                <w:rtl w:val="0"/>
              </w:rPr>
              <w:t xml:space="preserve"> thuật thực hiện một số thí nghiệm sau:</w:t>
            </w:r>
          </w:p>
          <w:p w:rsidR="00000000" w:rsidDel="00000000" w:rsidP="00000000" w:rsidRDefault="00000000" w:rsidRPr="00000000" w14:paraId="0000020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Pha chế dung dịch ( đường, </w:t>
            </w:r>
            <w:r w:rsidDel="00000000" w:rsidR="00000000" w:rsidRPr="00000000">
              <w:rPr>
                <w:rtl w:val="0"/>
              </w:rPr>
              <w:t xml:space="preserve">natri clorua</w:t>
            </w:r>
            <w:r w:rsidDel="00000000" w:rsidR="00000000" w:rsidRPr="00000000">
              <w:rPr>
                <w:rFonts w:ascii="Times New Roman" w:cs="Times New Roman" w:eastAsia="Times New Roman" w:hAnsi="Times New Roman"/>
                <w:color w:val="000000"/>
                <w:vertAlign w:val="baseline"/>
                <w:rtl w:val="0"/>
              </w:rPr>
              <w:t xml:space="preserve">) có nồng độ xác định.</w:t>
            </w:r>
          </w:p>
          <w:p w:rsidR="00000000" w:rsidDel="00000000" w:rsidP="00000000" w:rsidRDefault="00000000" w:rsidRPr="00000000" w14:paraId="00000207">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0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Phòng thực hành</w:t>
            </w:r>
          </w:p>
        </w:tc>
        <w:tc>
          <w:tcP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Mục I.3.Thực hành 3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Mục I.4.Thực hành 4: Không yêu cầu thực hiện</w:t>
            </w:r>
          </w:p>
        </w:tc>
      </w:tr>
      <w:tr>
        <w:trPr>
          <w:cantSplit w:val="0"/>
          <w:tblHeader w:val="0"/>
        </w:trPr>
        <w:tc>
          <w:tcPr>
            <w:vAlign w:val="top"/>
          </w:tcPr>
          <w:p w:rsidR="00000000" w:rsidDel="00000000" w:rsidP="00000000" w:rsidRDefault="00000000" w:rsidRPr="00000000" w14:paraId="0000020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34,35</w:t>
            </w:r>
            <w:r w:rsidDel="00000000" w:rsidR="00000000" w:rsidRPr="00000000">
              <w:rPr>
                <w:rtl w:val="0"/>
              </w:rPr>
            </w:r>
          </w:p>
        </w:tc>
        <w:tc>
          <w:tcPr>
            <w:vAlign w:val="top"/>
          </w:tcPr>
          <w:p w:rsidR="00000000" w:rsidDel="00000000" w:rsidP="00000000" w:rsidRDefault="00000000" w:rsidRPr="00000000" w14:paraId="0000020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68-69</w:t>
            </w:r>
            <w:r w:rsidDel="00000000" w:rsidR="00000000" w:rsidRPr="00000000">
              <w:rPr>
                <w:rtl w:val="0"/>
              </w:rPr>
            </w:r>
          </w:p>
        </w:tc>
        <w:tc>
          <w:tcPr>
            <w:vAlign w:val="top"/>
          </w:tcPr>
          <w:p w:rsidR="00000000" w:rsidDel="00000000" w:rsidP="00000000" w:rsidRDefault="00000000" w:rsidRPr="00000000" w14:paraId="0000020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vertAlign w:val="baseline"/>
                <w:rtl w:val="0"/>
              </w:rPr>
              <w:t xml:space="preserve">Ôn tập</w:t>
            </w:r>
            <w:r w:rsidDel="00000000" w:rsidR="00000000" w:rsidRPr="00000000">
              <w:rPr>
                <w:rtl w:val="0"/>
              </w:rPr>
            </w:r>
          </w:p>
        </w:tc>
        <w:tc>
          <w:tcPr>
            <w:vAlign w:val="top"/>
          </w:tcPr>
          <w:p w:rsidR="00000000" w:rsidDel="00000000" w:rsidP="00000000" w:rsidRDefault="00000000" w:rsidRPr="00000000" w14:paraId="0000020E">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0F">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1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c>
          <w:tcP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1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21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70</w:t>
            </w:r>
            <w:r w:rsidDel="00000000" w:rsidR="00000000" w:rsidRPr="00000000">
              <w:rPr>
                <w:rtl w:val="0"/>
              </w:rPr>
            </w:r>
          </w:p>
        </w:tc>
        <w:tc>
          <w:tcPr>
            <w:vAlign w:val="top"/>
          </w:tcPr>
          <w:p w:rsidR="00000000" w:rsidDel="00000000" w:rsidP="00000000" w:rsidRDefault="00000000" w:rsidRPr="00000000" w14:paraId="0000021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Kiểm tra cuối kì II</w:t>
            </w:r>
            <w:r w:rsidDel="00000000" w:rsidR="00000000" w:rsidRPr="00000000">
              <w:rPr>
                <w:rtl w:val="0"/>
              </w:rPr>
            </w:r>
          </w:p>
        </w:tc>
        <w:tc>
          <w:tcPr>
            <w:vAlign w:val="top"/>
          </w:tcPr>
          <w:p w:rsidR="00000000" w:rsidDel="00000000" w:rsidP="00000000" w:rsidRDefault="00000000" w:rsidRPr="00000000" w14:paraId="00000215">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16">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1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Trên lớp </w:t>
            </w:r>
            <w:r w:rsidDel="00000000" w:rsidR="00000000" w:rsidRPr="00000000">
              <w:rPr>
                <w:rtl w:val="0"/>
              </w:rPr>
            </w:r>
          </w:p>
        </w:tc>
        <w:tc>
          <w:tcP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19">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1A">
      <w:pPr>
        <w:spacing w:line="240" w:lineRule="auto"/>
        <w:ind w:firstLine="36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DUYỆT CỦA BAN GIÁM HIỆU</w:t>
        <w:tab/>
        <w:tab/>
        <w:tab/>
        <w:t xml:space="preserve">TỔ TRƯỞNG</w:t>
        <w:tab/>
        <w:tab/>
        <w:tab/>
        <w:t xml:space="preserve">NHÓM TRƯỞNG CHUYÊN MÔN</w:t>
      </w:r>
      <w:r w:rsidDel="00000000" w:rsidR="00000000" w:rsidRPr="00000000">
        <w:rPr>
          <w:rtl w:val="0"/>
        </w:rPr>
      </w:r>
    </w:p>
    <w:p w:rsidR="00000000" w:rsidDel="00000000" w:rsidP="00000000" w:rsidRDefault="00000000" w:rsidRPr="00000000" w14:paraId="0000021B">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1C">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1D">
      <w:pPr>
        <w:spacing w:line="240" w:lineRule="auto"/>
        <w:ind w:left="1080" w:firstLine="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1E">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1F">
      <w:pPr>
        <w:spacing w:line="240" w:lineRule="auto"/>
        <w:jc w:val="left"/>
        <w:rPr>
          <w:rFonts w:ascii="Times New Roman" w:cs="Times New Roman" w:eastAsia="Times New Roman" w:hAnsi="Times New Roman"/>
          <w:vertAlign w:val="baseline"/>
        </w:rPr>
      </w:pPr>
      <w:r w:rsidDel="00000000" w:rsidR="00000000" w:rsidRPr="00000000">
        <w:rPr>
          <w:rtl w:val="0"/>
        </w:rPr>
      </w:r>
    </w:p>
    <w:sectPr>
      <w:footerReference r:id="rId8" w:type="default"/>
      <w:pgSz w:h="11907" w:w="16840" w:orient="landscape"/>
      <w:pgMar w:bottom="851" w:top="851"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11" w:hanging="152"/>
      </w:pPr>
      <w:rPr>
        <w:rFonts w:ascii="Times New Roman" w:cs="Times New Roman" w:eastAsia="Times New Roman" w:hAnsi="Times New Roman"/>
        <w:sz w:val="26"/>
        <w:szCs w:val="26"/>
        <w:vertAlign w:val="baseline"/>
      </w:rPr>
    </w:lvl>
    <w:lvl w:ilvl="1">
      <w:start w:val="0"/>
      <w:numFmt w:val="bullet"/>
      <w:lvlText w:val="•"/>
      <w:lvlJc w:val="left"/>
      <w:pPr>
        <w:ind w:left="537" w:hanging="152"/>
      </w:pPr>
      <w:rPr>
        <w:vertAlign w:val="baseline"/>
      </w:rPr>
    </w:lvl>
    <w:lvl w:ilvl="2">
      <w:start w:val="0"/>
      <w:numFmt w:val="bullet"/>
      <w:lvlText w:val="•"/>
      <w:lvlJc w:val="left"/>
      <w:pPr>
        <w:ind w:left="955" w:hanging="152"/>
      </w:pPr>
      <w:rPr>
        <w:vertAlign w:val="baseline"/>
      </w:rPr>
    </w:lvl>
    <w:lvl w:ilvl="3">
      <w:start w:val="0"/>
      <w:numFmt w:val="bullet"/>
      <w:lvlText w:val="•"/>
      <w:lvlJc w:val="left"/>
      <w:pPr>
        <w:ind w:left="1373" w:hanging="152"/>
      </w:pPr>
      <w:rPr>
        <w:vertAlign w:val="baseline"/>
      </w:rPr>
    </w:lvl>
    <w:lvl w:ilvl="4">
      <w:start w:val="0"/>
      <w:numFmt w:val="bullet"/>
      <w:lvlText w:val="•"/>
      <w:lvlJc w:val="left"/>
      <w:pPr>
        <w:ind w:left="1791" w:hanging="152"/>
      </w:pPr>
      <w:rPr>
        <w:vertAlign w:val="baseline"/>
      </w:rPr>
    </w:lvl>
    <w:lvl w:ilvl="5">
      <w:start w:val="0"/>
      <w:numFmt w:val="bullet"/>
      <w:lvlText w:val="•"/>
      <w:lvlJc w:val="left"/>
      <w:pPr>
        <w:ind w:left="2209" w:hanging="152"/>
      </w:pPr>
      <w:rPr>
        <w:vertAlign w:val="baseline"/>
      </w:rPr>
    </w:lvl>
    <w:lvl w:ilvl="6">
      <w:start w:val="0"/>
      <w:numFmt w:val="bullet"/>
      <w:lvlText w:val="•"/>
      <w:lvlJc w:val="left"/>
      <w:pPr>
        <w:ind w:left="2626" w:hanging="151.99999999999955"/>
      </w:pPr>
      <w:rPr>
        <w:vertAlign w:val="baseline"/>
      </w:rPr>
    </w:lvl>
    <w:lvl w:ilvl="7">
      <w:start w:val="0"/>
      <w:numFmt w:val="bullet"/>
      <w:lvlText w:val="•"/>
      <w:lvlJc w:val="left"/>
      <w:pPr>
        <w:ind w:left="3044" w:hanging="152"/>
      </w:pPr>
      <w:rPr>
        <w:vertAlign w:val="baseline"/>
      </w:rPr>
    </w:lvl>
    <w:lvl w:ilvl="8">
      <w:start w:val="0"/>
      <w:numFmt w:val="bullet"/>
      <w:lvlText w:val="•"/>
      <w:lvlJc w:val="left"/>
      <w:pPr>
        <w:ind w:left="3462" w:hanging="152"/>
      </w:pPr>
      <w:rPr>
        <w:vertAlign w:val="baseline"/>
      </w:rPr>
    </w:lvl>
  </w:abstractNum>
  <w:abstractNum w:abstractNumId="2">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spacing w:after="60" w:before="240" w:line="288" w:lineRule="auto"/>
      <w:jc w:val="both"/>
    </w:pPr>
    <w:rPr>
      <w:rFonts w:ascii="Cambria" w:cs="Cambria" w:eastAsia="Cambria" w:hAnsi="Cambria"/>
      <w:b w:val="1"/>
      <w:sz w:val="26"/>
      <w:szCs w:val="26"/>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paragraph" w:styleId="Heading3">
    <w:name w:val="Heading 3"/>
    <w:basedOn w:val="Normal"/>
    <w:next w:val="Normal"/>
    <w:autoRedefine w:val="0"/>
    <w:hidden w:val="0"/>
    <w:qFormat w:val="1"/>
    <w:pPr>
      <w:keepNext w:val="1"/>
      <w:suppressAutoHyphens w:val="1"/>
      <w:spacing w:after="60" w:before="240" w:line="288" w:lineRule="auto"/>
      <w:ind w:leftChars="-1" w:rightChars="0" w:firstLineChars="-1"/>
      <w:jc w:val="both"/>
      <w:textDirection w:val="btLr"/>
      <w:textAlignment w:val="top"/>
      <w:outlineLvl w:val="2"/>
    </w:pPr>
    <w:rPr>
      <w:rFonts w:ascii="Cambria" w:cs="Times New Roman" w:eastAsia="Times New Roman" w:hAnsi="Cambria"/>
      <w:b w:val="1"/>
      <w:bCs w:val="1"/>
      <w:w w:val="100"/>
      <w:position w:val="-1"/>
      <w:sz w:val="26"/>
      <w:szCs w:val="26"/>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paragraph" w:styleId="Subtitle">
    <w:name w:val="Subtitle"/>
    <w:basedOn w:val="Normal"/>
    <w:next w:val="Subtitle"/>
    <w:autoRedefine w:val="0"/>
    <w:hidden w:val="0"/>
    <w:qFormat w:val="0"/>
    <w:pPr>
      <w:suppressAutoHyphens w:val="1"/>
      <w:spacing w:line="240" w:lineRule="auto"/>
      <w:ind w:leftChars="-1" w:rightChars="0" w:firstLineChars="-1"/>
      <w:jc w:val="left"/>
      <w:textDirection w:val="btLr"/>
      <w:textAlignment w:val="top"/>
      <w:outlineLvl w:val="0"/>
    </w:pPr>
    <w:rPr>
      <w:rFonts w:ascii="Times New Roman" w:hAnsi="Times New Roman"/>
      <w:b w:val="1"/>
      <w:bCs w:val="1"/>
      <w:w w:val="100"/>
      <w:position w:val="-1"/>
      <w:sz w:val="50"/>
      <w:szCs w:val="24"/>
      <w:effect w:val="none"/>
      <w:vertAlign w:val="baseline"/>
      <w:cs w:val="0"/>
      <w:em w:val="none"/>
      <w:lang w:bidi="ar-SA" w:eastAsia="en-US" w:val="en-US"/>
    </w:rPr>
  </w:style>
  <w:style w:type="character" w:styleId="SubtitleChar">
    <w:name w:val="Subtitle Char"/>
    <w:basedOn w:val="DefaultParagraphFont"/>
    <w:next w:val="SubtitleChar"/>
    <w:autoRedefine w:val="0"/>
    <w:hidden w:val="0"/>
    <w:qFormat w:val="0"/>
    <w:rPr>
      <w:b w:val="1"/>
      <w:bCs w:val="1"/>
      <w:w w:val="100"/>
      <w:position w:val="-1"/>
      <w:sz w:val="50"/>
      <w:szCs w:val="24"/>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HeaderChar">
    <w:name w:val="Header Char"/>
    <w:basedOn w:val="DefaultParagraphFont"/>
    <w:next w:val="HeaderChar"/>
    <w:autoRedefine w:val="0"/>
    <w:hidden w:val="0"/>
    <w:qFormat w:val="0"/>
    <w:rPr>
      <w:rFonts w:ascii=".VnTime" w:hAnsi=".VnTime"/>
      <w:w w:val="100"/>
      <w:position w:val="-1"/>
      <w:sz w:val="28"/>
      <w:szCs w:val="28"/>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FooterChar">
    <w:name w:val="Footer Char"/>
    <w:basedOn w:val="DefaultParagraphFont"/>
    <w:next w:val="FooterChar"/>
    <w:autoRedefine w:val="0"/>
    <w:hidden w:val="0"/>
    <w:qFormat w:val="0"/>
    <w:rPr>
      <w:rFonts w:ascii=".VnTime" w:hAnsi=".VnTime"/>
      <w:w w:val="100"/>
      <w:position w:val="-1"/>
      <w:sz w:val="28"/>
      <w:szCs w:val="28"/>
      <w:effect w:val="none"/>
      <w:vertAlign w:val="baseline"/>
      <w:cs w:val="0"/>
      <w:em w:val="none"/>
      <w:lang/>
    </w:rPr>
  </w:style>
  <w:style w:type="paragraph" w:styleId="BodyText">
    <w:name w:val="Body Text"/>
    <w:basedOn w:val="Normal"/>
    <w:next w:val="BodyText"/>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und" w:val="und"/>
    </w:rPr>
  </w:style>
  <w:style w:type="character" w:styleId="BodyTextChar">
    <w:name w:val="Body Text Char"/>
    <w:basedOn w:val="DefaultParagraphFont"/>
    <w:next w:val="BodyTextChar"/>
    <w:autoRedefine w:val="0"/>
    <w:hidden w:val="0"/>
    <w:qFormat w:val="0"/>
    <w:rPr>
      <w:w w:val="100"/>
      <w:position w:val="-1"/>
      <w:sz w:val="26"/>
      <w:szCs w:val="26"/>
      <w:effect w:val="none"/>
      <w:vertAlign w:val="baseline"/>
      <w:cs w:val="0"/>
      <w:em w:val="none"/>
      <w:lang w:eastAsia="und" w:val="und"/>
    </w:rPr>
  </w:style>
  <w:style w:type="character" w:styleId="Heading3Char">
    <w:name w:val="Heading 3 Char"/>
    <w:basedOn w:val="DefaultParagraphFont"/>
    <w:next w:val="Heading3Char"/>
    <w:autoRedefine w:val="0"/>
    <w:hidden w:val="0"/>
    <w:qFormat w:val="0"/>
    <w:rPr>
      <w:rFonts w:ascii="Cambria" w:cs="Times New Roman" w:eastAsia="Times New Roman" w:hAnsi="Cambria"/>
      <w:b w:val="1"/>
      <w:bCs w:val="1"/>
      <w:w w:val="100"/>
      <w:position w:val="-1"/>
      <w:sz w:val="26"/>
      <w:szCs w:val="26"/>
      <w:effect w:val="none"/>
      <w:vertAlign w:val="baseline"/>
      <w:cs w:val="0"/>
      <w:em w:val="none"/>
      <w:lang/>
    </w:rPr>
  </w:style>
  <w:style w:type="character" w:styleId="fontstyle01">
    <w:name w:val="fontstyle01"/>
    <w:basedOn w:val="DefaultParagraphFont"/>
    <w:next w:val="fontstyle01"/>
    <w:autoRedefine w:val="0"/>
    <w:hidden w:val="0"/>
    <w:qFormat w:val="0"/>
    <w:rPr>
      <w:rFonts w:ascii="Times New Roman" w:cs="Times New Roman" w:hAnsi="Times New Roman" w:hint="default"/>
      <w:color w:val="000000"/>
      <w:w w:val="100"/>
      <w:position w:val="-1"/>
      <w:sz w:val="28"/>
      <w:szCs w:val="28"/>
      <w:effect w:val="none"/>
      <w:vertAlign w:val="baseline"/>
      <w:cs w:val="0"/>
      <w:em w:val="none"/>
      <w:lang/>
    </w:rPr>
  </w:style>
  <w:style w:type="paragraph" w:styleId="cs95e872d0">
    <w:name w:val="cs95e872d0"/>
    <w:basedOn w:val="Normal"/>
    <w:next w:val="cs95e872d0"/>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character" w:styleId="cs1b16eeb5">
    <w:name w:val="cs1b16eeb5"/>
    <w:basedOn w:val="DefaultParagraphFont"/>
    <w:next w:val="cs1b16eeb5"/>
    <w:autoRedefine w:val="0"/>
    <w:hidden w:val="0"/>
    <w:qFormat w:val="0"/>
    <w:rPr>
      <w:w w:val="100"/>
      <w:position w:val="-1"/>
      <w:effect w:val="none"/>
      <w:vertAlign w:val="baseline"/>
      <w:cs w:val="0"/>
      <w:em w:val="none"/>
      <w:lang/>
    </w:rPr>
  </w:style>
  <w:style w:type="character" w:styleId="NoSpacingChar">
    <w:name w:val="No Spacing Char"/>
    <w:next w:val="NoSpacingChar"/>
    <w:autoRedefine w:val="0"/>
    <w:hidden w:val="0"/>
    <w:qFormat w:val="0"/>
    <w:rPr>
      <w:rFonts w:ascii="Calibri" w:eastAsia="Calibri" w:hAnsi="Calibri"/>
      <w:w w:val="100"/>
      <w:position w:val="-1"/>
      <w:sz w:val="24"/>
      <w:effect w:val="none"/>
      <w:vertAlign w:val="baseline"/>
      <w:cs w:val="0"/>
      <w:em w:val="none"/>
      <w:lang w:bidi="ar-SA" w:eastAsia="en-US" w:val="en-US"/>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4"/>
      <w:effect w:val="none"/>
      <w:vertAlign w:val="baseline"/>
      <w:cs w:val="0"/>
      <w:em w:val="none"/>
      <w:lang w:bidi="ar-SA" w:eastAsia="en-US" w:val="en-US"/>
    </w:rPr>
  </w:style>
  <w:style w:type="paragraph" w:styleId="Subtitle">
    <w:name w:val="Subtitle"/>
    <w:basedOn w:val="Normal"/>
    <w:next w:val="Normal"/>
    <w:pPr>
      <w:spacing w:line="240" w:lineRule="auto"/>
      <w:jc w:val="left"/>
    </w:pPr>
    <w:rPr>
      <w:rFonts w:ascii="Times New Roman" w:cs="Times New Roman" w:eastAsia="Times New Roman" w:hAnsi="Times New Roman"/>
      <w:b w:val="1"/>
      <w:sz w:val="50"/>
      <w:szCs w:val="50"/>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7cEziGw/NHq/Vq4nOsATrphJGw==">AMUW2mVgqJ11bpvHBYNYgoCtlRRp2IXVljp/bz2AszFNKd8g98JohOa/tDeQcH8w2sbXi0OAEqZFwVLTzWJvrgoyMRRWGilnJRF9jynayxxAsSgnMOLJMwrPjmq5HVbQh9GaNAFBSLAb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2021-10-10T14:39:00Z</dcterms:created>
  <dc:creator>Windows User</dc:creator>
</cp:coreProperties>
</file>